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23" w:rsidRPr="0060524C" w:rsidRDefault="000216D1" w:rsidP="00B8456C">
      <w:pPr>
        <w:ind w:left="-1620"/>
        <w:rPr>
          <w:lang w:val="en-US"/>
        </w:rPr>
      </w:pPr>
      <w:r>
        <w:object w:dxaOrig="8967" w:dyaOrig="2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5pt;height:199.5pt" o:ole="">
            <v:imagedata r:id="rId6" o:title=""/>
          </v:shape>
          <o:OLEObject Type="Embed" ProgID="CorelDraw.Graphic.16" ShapeID="_x0000_i1025" DrawAspect="Content" ObjectID="_1674317042" r:id="rId7"/>
        </w:object>
      </w:r>
    </w:p>
    <w:p w:rsidR="00FF421F" w:rsidRPr="00B2061E" w:rsidRDefault="00BD4548" w:rsidP="005C53B2">
      <w:pPr>
        <w:ind w:left="-1080" w:right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Компания «Моя Земля» аккредитована</w:t>
      </w:r>
      <w:r w:rsidR="00072C8C" w:rsidRPr="006255F6">
        <w:rPr>
          <w:b/>
          <w:bCs/>
          <w:sz w:val="20"/>
          <w:szCs w:val="20"/>
        </w:rPr>
        <w:t xml:space="preserve"> в рамках госуд</w:t>
      </w:r>
      <w:r w:rsidR="005C53B2">
        <w:rPr>
          <w:b/>
          <w:bCs/>
          <w:sz w:val="20"/>
          <w:szCs w:val="20"/>
        </w:rPr>
        <w:t>арственной программ</w:t>
      </w:r>
      <w:r w:rsidR="0002483C">
        <w:rPr>
          <w:b/>
          <w:bCs/>
          <w:sz w:val="20"/>
          <w:szCs w:val="20"/>
        </w:rPr>
        <w:t>ы «Здоровое Питание–Здоровье Н</w:t>
      </w:r>
      <w:r w:rsidR="00072C8C" w:rsidRPr="006255F6">
        <w:rPr>
          <w:b/>
          <w:bCs/>
          <w:sz w:val="20"/>
          <w:szCs w:val="20"/>
        </w:rPr>
        <w:t xml:space="preserve">ации» </w:t>
      </w:r>
      <w:r w:rsidR="005C53B2">
        <w:rPr>
          <w:b/>
          <w:bCs/>
          <w:sz w:val="20"/>
          <w:szCs w:val="20"/>
        </w:rPr>
        <w:t xml:space="preserve">      П</w:t>
      </w:r>
      <w:r w:rsidR="00072C8C" w:rsidRPr="006255F6">
        <w:rPr>
          <w:b/>
          <w:bCs/>
          <w:sz w:val="20"/>
          <w:szCs w:val="20"/>
        </w:rPr>
        <w:t>редла</w:t>
      </w:r>
      <w:r w:rsidR="001C5963">
        <w:rPr>
          <w:b/>
          <w:bCs/>
          <w:sz w:val="20"/>
          <w:szCs w:val="20"/>
        </w:rPr>
        <w:t>гает лечебно -</w:t>
      </w:r>
      <w:r w:rsidR="005C53B2">
        <w:rPr>
          <w:b/>
          <w:bCs/>
          <w:sz w:val="20"/>
          <w:szCs w:val="20"/>
        </w:rPr>
        <w:t xml:space="preserve"> профилактические каши «ЗДРАВИЦА</w:t>
      </w:r>
      <w:r w:rsidR="001C5963">
        <w:rPr>
          <w:b/>
          <w:bCs/>
          <w:sz w:val="20"/>
          <w:szCs w:val="20"/>
        </w:rPr>
        <w:t>»</w:t>
      </w:r>
      <w:r w:rsidR="00072C8C" w:rsidRPr="006255F6">
        <w:rPr>
          <w:b/>
          <w:bCs/>
          <w:sz w:val="20"/>
          <w:szCs w:val="20"/>
        </w:rPr>
        <w:t>, вошедшие в единый реестр методических рекоменда</w:t>
      </w:r>
      <w:r w:rsidR="005C53B2">
        <w:rPr>
          <w:b/>
          <w:bCs/>
          <w:sz w:val="20"/>
          <w:szCs w:val="20"/>
        </w:rPr>
        <w:t xml:space="preserve">ций </w:t>
      </w:r>
      <w:r w:rsidR="001C5963">
        <w:rPr>
          <w:b/>
          <w:bCs/>
          <w:sz w:val="20"/>
          <w:szCs w:val="20"/>
        </w:rPr>
        <w:t xml:space="preserve"> и</w:t>
      </w:r>
      <w:r w:rsidR="00072C8C" w:rsidRPr="006255F6">
        <w:rPr>
          <w:b/>
          <w:bCs/>
          <w:sz w:val="20"/>
          <w:szCs w:val="20"/>
        </w:rPr>
        <w:t xml:space="preserve"> утвержденных программой «Здоровое питание – здоровье нации» №333</w:t>
      </w:r>
      <w:r w:rsidR="00916C58">
        <w:rPr>
          <w:b/>
          <w:bCs/>
          <w:sz w:val="20"/>
          <w:szCs w:val="20"/>
        </w:rPr>
        <w:t>.</w:t>
      </w:r>
      <w:r w:rsidR="00072C8C" w:rsidRPr="006255F6">
        <w:rPr>
          <w:b/>
          <w:bCs/>
          <w:sz w:val="20"/>
          <w:szCs w:val="20"/>
        </w:rPr>
        <w:t>12 – МСФ/04 от 24.03.2009г.</w:t>
      </w:r>
    </w:p>
    <w:p w:rsidR="00A141FF" w:rsidRDefault="00A141FF" w:rsidP="00B2061E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B2061E">
      <w:pPr>
        <w:ind w:left="-1080" w:right="-2"/>
        <w:jc w:val="center"/>
        <w:rPr>
          <w:b/>
          <w:bCs/>
          <w:color w:val="FF6600"/>
        </w:rPr>
      </w:pPr>
    </w:p>
    <w:p w:rsidR="00B2061E" w:rsidRPr="004E2599" w:rsidRDefault="00B2061E" w:rsidP="00B2061E">
      <w:pPr>
        <w:ind w:left="-1080" w:right="-2"/>
        <w:jc w:val="center"/>
        <w:rPr>
          <w:b/>
          <w:bCs/>
          <w:color w:val="FF6600"/>
        </w:rPr>
      </w:pPr>
      <w:proofErr w:type="gramStart"/>
      <w:r w:rsidRPr="00194A81">
        <w:rPr>
          <w:b/>
          <w:bCs/>
          <w:color w:val="FF6600"/>
          <w:lang w:val="en-US"/>
        </w:rPr>
        <w:t>I</w:t>
      </w:r>
      <w:r w:rsidR="005C53B2">
        <w:rPr>
          <w:b/>
          <w:bCs/>
          <w:color w:val="FF6600"/>
        </w:rPr>
        <w:t xml:space="preserve">   Зерновые каши «ЗДРАВИЦА</w:t>
      </w:r>
      <w:r w:rsidRPr="00194A81">
        <w:rPr>
          <w:b/>
          <w:bCs/>
          <w:color w:val="FF6600"/>
        </w:rPr>
        <w:t xml:space="preserve">» </w:t>
      </w:r>
      <w:r w:rsidRPr="00194A81">
        <w:rPr>
          <w:b/>
          <w:bCs/>
          <w:color w:val="FF6600"/>
          <w:lang w:val="en-US"/>
        </w:rPr>
        <w:t>c</w:t>
      </w:r>
      <w:r w:rsidRPr="00194A81">
        <w:rPr>
          <w:b/>
          <w:bCs/>
          <w:color w:val="FF6600"/>
        </w:rPr>
        <w:t xml:space="preserve"> </w:t>
      </w:r>
      <w:proofErr w:type="spellStart"/>
      <w:r w:rsidRPr="00194A81">
        <w:rPr>
          <w:b/>
          <w:bCs/>
          <w:color w:val="FF6600"/>
        </w:rPr>
        <w:t>фито</w:t>
      </w:r>
      <w:r w:rsidR="005C53B2">
        <w:rPr>
          <w:b/>
          <w:bCs/>
          <w:color w:val="FF6600"/>
        </w:rPr>
        <w:t>-</w:t>
      </w:r>
      <w:r w:rsidRPr="00194A81">
        <w:rPr>
          <w:b/>
          <w:bCs/>
          <w:color w:val="FF6600"/>
        </w:rPr>
        <w:t>компонентами</w:t>
      </w:r>
      <w:proofErr w:type="spellEnd"/>
      <w:r w:rsidR="00AD5F98">
        <w:rPr>
          <w:b/>
          <w:bCs/>
          <w:color w:val="FF6600"/>
        </w:rPr>
        <w:t>, в коробочках</w:t>
      </w:r>
      <w:r w:rsidR="00D36DBD">
        <w:rPr>
          <w:b/>
          <w:bCs/>
          <w:color w:val="FF6600"/>
        </w:rPr>
        <w:t xml:space="preserve"> по </w:t>
      </w:r>
      <w:r w:rsidR="005C53B2">
        <w:rPr>
          <w:b/>
          <w:bCs/>
          <w:color w:val="FF6600"/>
        </w:rPr>
        <w:t>0,</w:t>
      </w:r>
      <w:r w:rsidR="00D36DBD">
        <w:rPr>
          <w:b/>
          <w:bCs/>
          <w:color w:val="FF6600"/>
        </w:rPr>
        <w:t>200</w:t>
      </w:r>
      <w:r w:rsidR="00472126">
        <w:rPr>
          <w:b/>
          <w:bCs/>
          <w:color w:val="FF6600"/>
        </w:rPr>
        <w:t xml:space="preserve"> </w:t>
      </w:r>
      <w:r w:rsidR="00D36DBD">
        <w:rPr>
          <w:b/>
          <w:bCs/>
          <w:color w:val="FF6600"/>
        </w:rPr>
        <w:t>г</w:t>
      </w:r>
      <w:r w:rsidR="00E235BB">
        <w:rPr>
          <w:b/>
          <w:bCs/>
          <w:color w:val="FF6600"/>
        </w:rPr>
        <w:t>.</w:t>
      </w:r>
      <w:proofErr w:type="gramEnd"/>
      <w:r w:rsidRPr="0069686A">
        <w:rPr>
          <w:b/>
          <w:bCs/>
        </w:rPr>
        <w:t xml:space="preserve"> </w:t>
      </w: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3"/>
        <w:gridCol w:w="2126"/>
        <w:gridCol w:w="5954"/>
      </w:tblGrid>
      <w:tr w:rsidR="00B2061E" w:rsidRPr="001E105D" w:rsidTr="00F3562E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E" w:rsidRPr="001E105D" w:rsidRDefault="00B2061E" w:rsidP="00B2061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E" w:rsidRPr="001E105D" w:rsidRDefault="00B2061E" w:rsidP="00B2061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E105D">
              <w:rPr>
                <w:b/>
                <w:bCs/>
                <w:i/>
                <w:sz w:val="20"/>
                <w:szCs w:val="20"/>
              </w:rPr>
              <w:t>Состав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E" w:rsidRPr="001E105D" w:rsidRDefault="00B2061E" w:rsidP="00B2061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E105D">
              <w:rPr>
                <w:b/>
                <w:bCs/>
                <w:i/>
                <w:sz w:val="20"/>
                <w:szCs w:val="20"/>
              </w:rPr>
              <w:t>Рекомендации</w:t>
            </w:r>
          </w:p>
        </w:tc>
      </w:tr>
      <w:tr w:rsidR="0008738E" w:rsidRPr="001E105D" w:rsidTr="00F3562E">
        <w:trPr>
          <w:trHeight w:val="29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:rsidR="0008738E" w:rsidRPr="00DF5910" w:rsidRDefault="0008738E" w:rsidP="00C04250">
            <w:pPr>
              <w:rPr>
                <w:b/>
                <w:bCs/>
                <w:color w:val="984806" w:themeColor="accent6" w:themeShade="80"/>
                <w:sz w:val="22"/>
                <w:szCs w:val="22"/>
              </w:rPr>
            </w:pPr>
            <w:r>
              <w:rPr>
                <w:b/>
                <w:bCs/>
                <w:color w:val="FF6600"/>
                <w:sz w:val="20"/>
                <w:szCs w:val="20"/>
              </w:rPr>
              <w:t xml:space="preserve">     </w:t>
            </w: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>«Мощный иммунитет»</w:t>
            </w:r>
          </w:p>
          <w:p w:rsidR="0008738E" w:rsidRPr="002E72B2" w:rsidRDefault="0008738E" w:rsidP="00C042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8E" w:rsidRPr="001E105D" w:rsidRDefault="0008738E" w:rsidP="002034E7">
            <w:pPr>
              <w:tabs>
                <w:tab w:val="left" w:pos="1084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Пшеница, Морковь, Чеснок, корень Имбиря, Мята перечная, мука из семечек, кожуры и мякоти Тыквы.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8E" w:rsidRPr="002C0975" w:rsidRDefault="0008738E" w:rsidP="007450C5">
            <w:pPr>
              <w:jc w:val="both"/>
              <w:rPr>
                <w:sz w:val="19"/>
                <w:szCs w:val="19"/>
              </w:rPr>
            </w:pPr>
            <w:r w:rsidRPr="002C0975">
              <w:rPr>
                <w:sz w:val="19"/>
                <w:szCs w:val="19"/>
              </w:rPr>
              <w:t>Каша полезна взрослым и детям для ежедневного питани</w:t>
            </w:r>
            <w:r>
              <w:rPr>
                <w:sz w:val="19"/>
                <w:szCs w:val="19"/>
              </w:rPr>
              <w:t>я.</w:t>
            </w:r>
            <w:r w:rsidRPr="002C0975">
              <w:rPr>
                <w:sz w:val="19"/>
                <w:szCs w:val="19"/>
              </w:rPr>
              <w:t xml:space="preserve"> Профилактика ОРВИ, </w:t>
            </w:r>
            <w:r>
              <w:rPr>
                <w:sz w:val="19"/>
                <w:szCs w:val="19"/>
              </w:rPr>
              <w:t xml:space="preserve">укрепляет иммунитет, повышает защитные функции организма против вирусов и инфекций. </w:t>
            </w:r>
            <w:proofErr w:type="gramStart"/>
            <w:r>
              <w:rPr>
                <w:sz w:val="19"/>
                <w:szCs w:val="19"/>
              </w:rPr>
              <w:t>Рекомендована</w:t>
            </w:r>
            <w:proofErr w:type="gramEnd"/>
            <w:r>
              <w:rPr>
                <w:sz w:val="19"/>
                <w:szCs w:val="19"/>
              </w:rPr>
              <w:t xml:space="preserve"> при заболеваниях печени. Эффективно очищает кишечник от паразитов. Особенно </w:t>
            </w:r>
            <w:proofErr w:type="gramStart"/>
            <w:r>
              <w:rPr>
                <w:sz w:val="19"/>
                <w:szCs w:val="19"/>
              </w:rPr>
              <w:t>полезна</w:t>
            </w:r>
            <w:proofErr w:type="gramEnd"/>
            <w:r>
              <w:rPr>
                <w:sz w:val="19"/>
                <w:szCs w:val="19"/>
              </w:rPr>
              <w:t xml:space="preserve"> для мужчин. Способствует усилению потенции, восстановлению функций предстательной железы, поднятию жизненных сил и тонуса.</w:t>
            </w:r>
          </w:p>
        </w:tc>
      </w:tr>
      <w:tr w:rsidR="0008738E" w:rsidRPr="001E105D" w:rsidTr="00F3562E">
        <w:trPr>
          <w:trHeight w:val="574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E" w:rsidRPr="00457FD0" w:rsidRDefault="0008738E" w:rsidP="007C4C1D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57745D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  <w:r>
              <w:rPr>
                <w:b/>
                <w:noProof/>
                <w:color w:val="FF6600"/>
                <w:sz w:val="20"/>
                <w:szCs w:val="20"/>
                <w:lang w:eastAsia="ru-RU"/>
              </w:rPr>
              <w:drawing>
                <wp:inline distT="0" distB="0" distL="0" distR="0">
                  <wp:extent cx="655320" cy="1026795"/>
                  <wp:effectExtent l="19050" t="0" r="0" b="0"/>
                  <wp:docPr id="1" name="Рисунок 1" descr="C:\Users\user\Desktop\Моя земля\информационные материалы\01112015\Мощный иммунитет_ЦМИК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Моя земля\информационные материалы\01112015\Мощный иммунитет_ЦМИК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E" w:rsidRPr="001E105D" w:rsidRDefault="0008738E" w:rsidP="00B2061E">
            <w:pPr>
              <w:tabs>
                <w:tab w:val="left" w:pos="1084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E" w:rsidRPr="001E105D" w:rsidRDefault="0008738E" w:rsidP="007450C5">
            <w:pPr>
              <w:jc w:val="both"/>
              <w:rPr>
                <w:sz w:val="20"/>
                <w:szCs w:val="20"/>
              </w:rPr>
            </w:pPr>
          </w:p>
        </w:tc>
      </w:tr>
      <w:tr w:rsidR="0008738E" w:rsidRPr="001E105D" w:rsidTr="00F3562E">
        <w:trPr>
          <w:trHeight w:val="16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08738E" w:rsidRPr="00DF5910" w:rsidRDefault="0008738E" w:rsidP="005E4174">
            <w:pPr>
              <w:rPr>
                <w:b/>
                <w:bCs/>
                <w:color w:val="984806" w:themeColor="accent6" w:themeShade="80"/>
                <w:sz w:val="22"/>
                <w:szCs w:val="22"/>
              </w:rPr>
            </w:pPr>
            <w:r w:rsidRPr="004D45EA">
              <w:rPr>
                <w:b/>
                <w:bCs/>
                <w:color w:val="FF6600"/>
                <w:sz w:val="22"/>
                <w:szCs w:val="22"/>
              </w:rPr>
              <w:t xml:space="preserve">         </w:t>
            </w: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>«Женская красота»</w:t>
            </w:r>
          </w:p>
          <w:p w:rsidR="0008738E" w:rsidRPr="001E105D" w:rsidRDefault="0008738E" w:rsidP="005E41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8E" w:rsidRPr="001E105D" w:rsidRDefault="0008738E" w:rsidP="002034E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мука Расторопши, мука семян</w:t>
            </w:r>
            <w:r w:rsidRPr="001E105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Льна, трава Клевера, трава Шалфея, цветки Календулы, цветки липы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8E" w:rsidRPr="002C0975" w:rsidRDefault="0008738E" w:rsidP="007450C5">
            <w:pPr>
              <w:jc w:val="both"/>
              <w:rPr>
                <w:sz w:val="19"/>
                <w:szCs w:val="19"/>
              </w:rPr>
            </w:pPr>
            <w:r w:rsidRPr="002C0975">
              <w:rPr>
                <w:sz w:val="19"/>
                <w:szCs w:val="19"/>
              </w:rPr>
              <w:t>Каша полезна для ежедневного питания</w:t>
            </w:r>
            <w:r>
              <w:rPr>
                <w:sz w:val="19"/>
                <w:szCs w:val="19"/>
              </w:rPr>
              <w:t>.</w:t>
            </w:r>
            <w:r w:rsidRPr="002C097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Способствует очищению и укреплению сосудов, предупреждает варикозное расширение вен. </w:t>
            </w:r>
            <w:proofErr w:type="gramStart"/>
            <w:r>
              <w:rPr>
                <w:sz w:val="19"/>
                <w:szCs w:val="19"/>
              </w:rPr>
              <w:t>Рекомендована</w:t>
            </w:r>
            <w:proofErr w:type="gramEnd"/>
            <w:r>
              <w:rPr>
                <w:sz w:val="19"/>
                <w:szCs w:val="19"/>
              </w:rPr>
              <w:t xml:space="preserve"> при цистите, опухолях (миомах, фибромах). Нормализует менструальный цикл, облегчает состояние во время и после климактерического периода, восстанавливает гормональный баланс в организме, продляет молодость, тормозит процессы старения.</w:t>
            </w:r>
          </w:p>
        </w:tc>
      </w:tr>
      <w:tr w:rsidR="0008738E" w:rsidRPr="001E105D" w:rsidTr="00F3562E">
        <w:trPr>
          <w:trHeight w:val="643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E" w:rsidRPr="00194A81" w:rsidRDefault="0008738E" w:rsidP="007C4C1D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B2061E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  <w:r>
              <w:rPr>
                <w:b/>
                <w:noProof/>
                <w:color w:val="FF6600"/>
                <w:sz w:val="20"/>
                <w:szCs w:val="20"/>
                <w:lang w:eastAsia="ru-RU"/>
              </w:rPr>
              <w:drawing>
                <wp:inline distT="0" distB="0" distL="0" distR="0">
                  <wp:extent cx="673100" cy="9747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E" w:rsidRPr="001E105D" w:rsidRDefault="0008738E" w:rsidP="00B2061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E" w:rsidRPr="001E105D" w:rsidRDefault="0008738E" w:rsidP="007450C5">
            <w:pPr>
              <w:jc w:val="both"/>
              <w:rPr>
                <w:sz w:val="20"/>
                <w:szCs w:val="20"/>
              </w:rPr>
            </w:pPr>
          </w:p>
        </w:tc>
      </w:tr>
      <w:tr w:rsidR="0008738E" w:rsidRPr="001E105D" w:rsidTr="00F3562E">
        <w:trPr>
          <w:trHeight w:val="123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08738E" w:rsidRPr="00DF5910" w:rsidRDefault="0008738E" w:rsidP="00D547F7">
            <w:pPr>
              <w:rPr>
                <w:b/>
                <w:bCs/>
                <w:color w:val="984806" w:themeColor="accent6" w:themeShade="80"/>
                <w:sz w:val="22"/>
                <w:szCs w:val="22"/>
              </w:rPr>
            </w:pPr>
            <w:r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   </w:t>
            </w:r>
            <w:r w:rsidR="004D45EA"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   </w:t>
            </w:r>
            <w:r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 </w:t>
            </w:r>
            <w:r w:rsidR="00D2021C">
              <w:rPr>
                <w:b/>
                <w:bCs/>
                <w:color w:val="984806" w:themeColor="accent6" w:themeShade="80"/>
                <w:sz w:val="22"/>
                <w:szCs w:val="22"/>
              </w:rPr>
              <w:t>«Злаковый микс</w:t>
            </w: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>»</w:t>
            </w:r>
          </w:p>
          <w:p w:rsidR="0008738E" w:rsidRPr="001E105D" w:rsidRDefault="0008738E" w:rsidP="00D547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8E" w:rsidRPr="00D547F7" w:rsidRDefault="0008738E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D547F7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К</w:t>
            </w:r>
            <w:r w:rsidRPr="00D547F7">
              <w:rPr>
                <w:i/>
                <w:iCs/>
                <w:sz w:val="20"/>
                <w:szCs w:val="20"/>
              </w:rPr>
              <w:t>укуру</w:t>
            </w:r>
            <w:r>
              <w:rPr>
                <w:i/>
                <w:iCs/>
                <w:sz w:val="20"/>
                <w:szCs w:val="20"/>
              </w:rPr>
              <w:t>за, Рожь, Гречка, Я</w:t>
            </w:r>
            <w:r w:rsidRPr="00D547F7">
              <w:rPr>
                <w:i/>
                <w:iCs/>
                <w:sz w:val="20"/>
                <w:szCs w:val="20"/>
              </w:rPr>
              <w:t>ч</w:t>
            </w:r>
            <w:r>
              <w:rPr>
                <w:i/>
                <w:iCs/>
                <w:sz w:val="20"/>
                <w:szCs w:val="20"/>
              </w:rPr>
              <w:t>мень</w:t>
            </w:r>
            <w:r w:rsidRPr="00D547F7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Рис.</w:t>
            </w:r>
          </w:p>
          <w:p w:rsidR="0008738E" w:rsidRPr="001E105D" w:rsidRDefault="0008738E" w:rsidP="002034E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8E" w:rsidRPr="002C0975" w:rsidRDefault="0008738E" w:rsidP="007450C5">
            <w:pPr>
              <w:jc w:val="both"/>
              <w:rPr>
                <w:sz w:val="19"/>
                <w:szCs w:val="19"/>
              </w:rPr>
            </w:pPr>
            <w:r w:rsidRPr="002C0975">
              <w:rPr>
                <w:sz w:val="19"/>
                <w:szCs w:val="19"/>
              </w:rPr>
              <w:t>Каша полезна взрослым и детям для ежедневного питан</w:t>
            </w:r>
            <w:r>
              <w:rPr>
                <w:sz w:val="19"/>
                <w:szCs w:val="19"/>
              </w:rPr>
              <w:t xml:space="preserve">ия. </w:t>
            </w:r>
            <w:proofErr w:type="gramStart"/>
            <w:r>
              <w:rPr>
                <w:sz w:val="19"/>
                <w:szCs w:val="19"/>
              </w:rPr>
              <w:t>Рекомендована</w:t>
            </w:r>
            <w:proofErr w:type="gramEnd"/>
            <w:r>
              <w:rPr>
                <w:sz w:val="19"/>
                <w:szCs w:val="19"/>
              </w:rPr>
              <w:t xml:space="preserve"> при заболеваниях </w:t>
            </w:r>
            <w:proofErr w:type="spellStart"/>
            <w:r>
              <w:rPr>
                <w:sz w:val="19"/>
                <w:szCs w:val="19"/>
              </w:rPr>
              <w:t>сердечно-сосудистой</w:t>
            </w:r>
            <w:proofErr w:type="spellEnd"/>
            <w:r>
              <w:rPr>
                <w:sz w:val="19"/>
                <w:szCs w:val="19"/>
              </w:rPr>
              <w:t xml:space="preserve"> системы, атеросклерозе, гипертонии, сахарном диабете. Предупреждает развитие инсульта, инфаркта, варикозного расширения вен. Наполняет организм питательными веществами, макро - и микроэлементами, витаминами группы</w:t>
            </w:r>
            <w:proofErr w:type="gramStart"/>
            <w:r>
              <w:rPr>
                <w:sz w:val="19"/>
                <w:szCs w:val="19"/>
              </w:rPr>
              <w:t xml:space="preserve"> В</w:t>
            </w:r>
            <w:proofErr w:type="gramEnd"/>
            <w:r>
              <w:rPr>
                <w:sz w:val="19"/>
                <w:szCs w:val="19"/>
              </w:rPr>
              <w:t>, Е, Магнием и Цинком.</w:t>
            </w:r>
            <w:r w:rsidRPr="002C0975">
              <w:rPr>
                <w:sz w:val="19"/>
                <w:szCs w:val="19"/>
              </w:rPr>
              <w:t xml:space="preserve"> </w:t>
            </w:r>
          </w:p>
        </w:tc>
      </w:tr>
      <w:tr w:rsidR="0008738E" w:rsidRPr="001E105D" w:rsidTr="00F3562E">
        <w:trPr>
          <w:trHeight w:val="55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E" w:rsidRPr="00194A81" w:rsidRDefault="0008738E" w:rsidP="007C4C1D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B2061E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  <w:r>
              <w:rPr>
                <w:b/>
                <w:noProof/>
                <w:color w:val="FF6600"/>
                <w:sz w:val="20"/>
                <w:szCs w:val="20"/>
                <w:lang w:eastAsia="ru-RU"/>
              </w:rPr>
              <w:drawing>
                <wp:inline distT="0" distB="0" distL="0" distR="0">
                  <wp:extent cx="664210" cy="940435"/>
                  <wp:effectExtent l="19050" t="0" r="2540" b="0"/>
                  <wp:docPr id="3" name="Рисунок 3" descr="C:\Users\user\Desktop\Моя земля\информационные материалы\01112015\Русские злаки_ЦМИК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Desktop\Моя земля\информационные материалы\01112015\Русские злаки_ЦМИК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E" w:rsidRPr="001E105D" w:rsidRDefault="0008738E" w:rsidP="00B2061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E" w:rsidRPr="001E105D" w:rsidRDefault="0008738E" w:rsidP="007450C5">
            <w:pPr>
              <w:jc w:val="both"/>
              <w:rPr>
                <w:sz w:val="20"/>
                <w:szCs w:val="20"/>
              </w:rPr>
            </w:pPr>
          </w:p>
        </w:tc>
      </w:tr>
      <w:tr w:rsidR="0008738E" w:rsidRPr="001E105D" w:rsidTr="00F3562E">
        <w:trPr>
          <w:trHeight w:val="83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08738E" w:rsidRPr="00DF5910" w:rsidRDefault="0008738E" w:rsidP="00C601CF">
            <w:pPr>
              <w:rPr>
                <w:b/>
                <w:bCs/>
                <w:color w:val="984806" w:themeColor="accent6" w:themeShade="80"/>
                <w:sz w:val="22"/>
                <w:szCs w:val="22"/>
              </w:rPr>
            </w:pP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 xml:space="preserve">         «Йодированная»</w:t>
            </w:r>
          </w:p>
          <w:p w:rsidR="0008738E" w:rsidRPr="001E105D" w:rsidRDefault="0008738E" w:rsidP="00C601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8E" w:rsidRPr="005B589E" w:rsidRDefault="0008738E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5B589E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Я</w:t>
            </w:r>
            <w:r w:rsidRPr="005B589E">
              <w:rPr>
                <w:i/>
                <w:iCs/>
                <w:sz w:val="20"/>
                <w:szCs w:val="20"/>
              </w:rPr>
              <w:t>ч</w:t>
            </w:r>
            <w:r>
              <w:rPr>
                <w:i/>
                <w:iCs/>
                <w:sz w:val="20"/>
                <w:szCs w:val="20"/>
              </w:rPr>
              <w:t>мень, мука Расто</w:t>
            </w:r>
            <w:r w:rsidRPr="005B589E">
              <w:rPr>
                <w:i/>
                <w:iCs/>
                <w:sz w:val="20"/>
                <w:szCs w:val="20"/>
              </w:rPr>
              <w:t>роп</w:t>
            </w:r>
            <w:r>
              <w:rPr>
                <w:i/>
                <w:iCs/>
                <w:sz w:val="20"/>
                <w:szCs w:val="20"/>
              </w:rPr>
              <w:t>ши</w:t>
            </w:r>
            <w:r w:rsidRPr="005B589E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мука семян Льна, порошок Л</w:t>
            </w:r>
            <w:r w:rsidRPr="005B589E">
              <w:rPr>
                <w:i/>
                <w:iCs/>
                <w:sz w:val="20"/>
                <w:szCs w:val="20"/>
              </w:rPr>
              <w:t>аминари</w:t>
            </w:r>
            <w:r>
              <w:rPr>
                <w:i/>
                <w:iCs/>
                <w:sz w:val="20"/>
                <w:szCs w:val="20"/>
              </w:rPr>
              <w:t>и.</w:t>
            </w:r>
          </w:p>
          <w:p w:rsidR="0008738E" w:rsidRPr="001E105D" w:rsidRDefault="0008738E" w:rsidP="002034E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8E" w:rsidRPr="000B5882" w:rsidRDefault="0008738E" w:rsidP="007450C5">
            <w:pPr>
              <w:jc w:val="both"/>
              <w:rPr>
                <w:sz w:val="19"/>
                <w:szCs w:val="19"/>
              </w:rPr>
            </w:pPr>
            <w:r w:rsidRPr="000B5882">
              <w:rPr>
                <w:sz w:val="19"/>
                <w:szCs w:val="19"/>
              </w:rPr>
              <w:t>Каша полезна взрослым и детям для ежедневного питания</w:t>
            </w:r>
            <w:r>
              <w:rPr>
                <w:sz w:val="19"/>
                <w:szCs w:val="19"/>
              </w:rPr>
              <w:t xml:space="preserve">. </w:t>
            </w:r>
            <w:proofErr w:type="gramStart"/>
            <w:r>
              <w:rPr>
                <w:sz w:val="19"/>
                <w:szCs w:val="19"/>
              </w:rPr>
              <w:t>Р</w:t>
            </w:r>
            <w:r w:rsidRPr="000B5882">
              <w:rPr>
                <w:sz w:val="19"/>
                <w:szCs w:val="19"/>
              </w:rPr>
              <w:t>екомендована</w:t>
            </w:r>
            <w:proofErr w:type="gramEnd"/>
            <w:r w:rsidRPr="000B5882">
              <w:rPr>
                <w:sz w:val="19"/>
                <w:szCs w:val="19"/>
              </w:rPr>
              <w:t xml:space="preserve"> при заболеваниях щитовидной железы. Устраняет дефицит йода в организме, угревую сыпь на коже, предупреждает развитие атеросклероза, тромбофлебита, онкологических</w:t>
            </w:r>
            <w:r>
              <w:rPr>
                <w:sz w:val="19"/>
                <w:szCs w:val="19"/>
              </w:rPr>
              <w:t xml:space="preserve"> и сердечно - сосудистых</w:t>
            </w:r>
            <w:r w:rsidRPr="000B5882">
              <w:rPr>
                <w:sz w:val="19"/>
                <w:szCs w:val="19"/>
              </w:rPr>
              <w:t xml:space="preserve"> заболеваний.</w:t>
            </w:r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Полезна</w:t>
            </w:r>
            <w:proofErr w:type="gramEnd"/>
            <w:r>
              <w:rPr>
                <w:sz w:val="19"/>
                <w:szCs w:val="19"/>
              </w:rPr>
              <w:t xml:space="preserve"> при склонности к запорам, хроническим атоническим колитам, при дисбактериозе, для улучшения состава крови, снижения аппетита, что</w:t>
            </w:r>
            <w:r w:rsidR="00706B1B">
              <w:rPr>
                <w:sz w:val="19"/>
                <w:szCs w:val="19"/>
              </w:rPr>
              <w:t xml:space="preserve"> способствует похудению. </w:t>
            </w:r>
            <w:r>
              <w:rPr>
                <w:sz w:val="19"/>
                <w:szCs w:val="19"/>
              </w:rPr>
              <w:t>Нормализует давление и сон.</w:t>
            </w:r>
            <w:r w:rsidRPr="000B5882">
              <w:rPr>
                <w:sz w:val="19"/>
                <w:szCs w:val="19"/>
              </w:rPr>
              <w:t xml:space="preserve"> </w:t>
            </w:r>
          </w:p>
        </w:tc>
      </w:tr>
      <w:tr w:rsidR="0008738E" w:rsidRPr="001E105D" w:rsidTr="00F3562E">
        <w:trPr>
          <w:trHeight w:val="55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E" w:rsidRPr="00194A81" w:rsidRDefault="0008738E" w:rsidP="007C4C1D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B2061E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  <w:r>
              <w:rPr>
                <w:b/>
                <w:noProof/>
                <w:color w:val="FF6600"/>
                <w:sz w:val="20"/>
                <w:szCs w:val="20"/>
                <w:lang w:eastAsia="ru-RU"/>
              </w:rPr>
              <w:drawing>
                <wp:inline distT="0" distB="0" distL="0" distR="0">
                  <wp:extent cx="612775" cy="897255"/>
                  <wp:effectExtent l="19050" t="0" r="0" b="0"/>
                  <wp:docPr id="4" name="Рисунок 4" descr="C:\Users\user\Desktop\Моя земля\информационные материалы\01112015\Йодированная_ЦМИК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user\Desktop\Моя земля\информационные материалы\01112015\Йодированная_ЦМИК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E" w:rsidRPr="001E105D" w:rsidRDefault="0008738E" w:rsidP="00B2061E">
            <w:pPr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E" w:rsidRPr="001E105D" w:rsidRDefault="0008738E" w:rsidP="007450C5">
            <w:pPr>
              <w:jc w:val="both"/>
              <w:rPr>
                <w:color w:val="FF6600"/>
                <w:sz w:val="20"/>
                <w:szCs w:val="20"/>
              </w:rPr>
            </w:pPr>
          </w:p>
        </w:tc>
      </w:tr>
      <w:tr w:rsidR="0008738E" w:rsidRPr="001E105D" w:rsidTr="00F3562E">
        <w:trPr>
          <w:trHeight w:val="5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08738E" w:rsidRPr="00DF5910" w:rsidRDefault="0008738E" w:rsidP="00A47647">
            <w:pPr>
              <w:rPr>
                <w:b/>
                <w:bCs/>
                <w:color w:val="984806" w:themeColor="accent6" w:themeShade="80"/>
                <w:sz w:val="22"/>
                <w:szCs w:val="22"/>
              </w:rPr>
            </w:pPr>
            <w:r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   </w:t>
            </w:r>
            <w:r w:rsidR="004D45EA"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       </w:t>
            </w:r>
            <w:r w:rsid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>«Изюминка»</w:t>
            </w:r>
          </w:p>
          <w:p w:rsidR="0008738E" w:rsidRPr="001E105D" w:rsidRDefault="0008738E" w:rsidP="00A47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8E" w:rsidRPr="00A47647" w:rsidRDefault="0008738E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A47647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К</w:t>
            </w:r>
            <w:r w:rsidRPr="00A47647">
              <w:rPr>
                <w:i/>
                <w:iCs/>
                <w:sz w:val="20"/>
                <w:szCs w:val="20"/>
              </w:rPr>
              <w:t>укуру</w:t>
            </w:r>
            <w:r>
              <w:rPr>
                <w:i/>
                <w:iCs/>
                <w:sz w:val="20"/>
                <w:szCs w:val="20"/>
              </w:rPr>
              <w:t>за, Г</w:t>
            </w:r>
            <w:r w:rsidRPr="00A47647">
              <w:rPr>
                <w:i/>
                <w:iCs/>
                <w:sz w:val="20"/>
                <w:szCs w:val="20"/>
              </w:rPr>
              <w:t>руша</w:t>
            </w:r>
            <w:r>
              <w:rPr>
                <w:i/>
                <w:iCs/>
                <w:sz w:val="20"/>
                <w:szCs w:val="20"/>
              </w:rPr>
              <w:t xml:space="preserve"> кусочки, И</w:t>
            </w:r>
            <w:r w:rsidRPr="00A47647">
              <w:rPr>
                <w:i/>
                <w:iCs/>
                <w:sz w:val="20"/>
                <w:szCs w:val="20"/>
              </w:rPr>
              <w:t>зюм</w:t>
            </w:r>
            <w:r>
              <w:rPr>
                <w:i/>
                <w:iCs/>
                <w:sz w:val="20"/>
                <w:szCs w:val="20"/>
              </w:rPr>
              <w:t xml:space="preserve"> цельный.</w:t>
            </w:r>
          </w:p>
          <w:p w:rsidR="0008738E" w:rsidRPr="001E105D" w:rsidRDefault="0008738E" w:rsidP="002034E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8E" w:rsidRPr="000B5882" w:rsidRDefault="0008738E" w:rsidP="007450C5">
            <w:pPr>
              <w:jc w:val="both"/>
              <w:rPr>
                <w:sz w:val="19"/>
                <w:szCs w:val="19"/>
              </w:rPr>
            </w:pPr>
            <w:r w:rsidRPr="000B5882">
              <w:rPr>
                <w:sz w:val="19"/>
                <w:szCs w:val="19"/>
              </w:rPr>
              <w:t>Каша полезна взрослым и детям для ежедневного питани</w:t>
            </w:r>
            <w:r>
              <w:rPr>
                <w:sz w:val="19"/>
                <w:szCs w:val="19"/>
              </w:rPr>
              <w:t>я.</w:t>
            </w:r>
            <w:r w:rsidRPr="000B5882">
              <w:rPr>
                <w:sz w:val="19"/>
                <w:szCs w:val="19"/>
              </w:rPr>
              <w:t xml:space="preserve"> Способствует</w:t>
            </w:r>
            <w:r>
              <w:rPr>
                <w:sz w:val="19"/>
                <w:szCs w:val="19"/>
              </w:rPr>
              <w:t xml:space="preserve"> правильной</w:t>
            </w:r>
            <w:r w:rsidRPr="000B5882">
              <w:rPr>
                <w:sz w:val="19"/>
                <w:szCs w:val="19"/>
              </w:rPr>
              <w:t xml:space="preserve"> ра</w:t>
            </w:r>
            <w:r>
              <w:rPr>
                <w:sz w:val="19"/>
                <w:szCs w:val="19"/>
              </w:rPr>
              <w:t>боте</w:t>
            </w:r>
            <w:r w:rsidRPr="000B5882">
              <w:rPr>
                <w:sz w:val="19"/>
                <w:szCs w:val="19"/>
              </w:rPr>
              <w:t xml:space="preserve"> кишечника, мягко его очищает, предотвращает вздутие. Помогает при аллергических реакциях различного характера, при сахарном диабете, ожирении, нормализует уровень холестерина. Облегчает состояние при расстройствах нерв</w:t>
            </w:r>
            <w:r>
              <w:rPr>
                <w:sz w:val="19"/>
                <w:szCs w:val="19"/>
              </w:rPr>
              <w:t>ной системы,</w:t>
            </w:r>
            <w:r w:rsidRPr="000B5882">
              <w:rPr>
                <w:sz w:val="19"/>
                <w:szCs w:val="19"/>
              </w:rPr>
              <w:t xml:space="preserve"> депрессии. </w:t>
            </w:r>
            <w:r>
              <w:rPr>
                <w:sz w:val="19"/>
                <w:szCs w:val="19"/>
              </w:rPr>
              <w:t>Рекомендуется для улучшения памяти и интеллекта. Каша «Изюминка» помогает при заболеваниях печени, желчного пузыря и желчно – каменной болезни, а так же восстанавливает микрофлору. Мощный антиоксидант. Укрепляет иммунитет.</w:t>
            </w:r>
          </w:p>
        </w:tc>
      </w:tr>
      <w:tr w:rsidR="00B2061E" w:rsidRPr="001E105D" w:rsidTr="00F3562E">
        <w:trPr>
          <w:trHeight w:val="36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E" w:rsidRPr="00D35DA6" w:rsidRDefault="00B2061E" w:rsidP="007C4C1D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B2061E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  <w:r w:rsidR="00EB2D51">
              <w:rPr>
                <w:b/>
                <w:noProof/>
                <w:color w:val="FF6600"/>
                <w:sz w:val="20"/>
                <w:szCs w:val="20"/>
                <w:lang w:eastAsia="ru-RU"/>
              </w:rPr>
              <w:drawing>
                <wp:inline distT="0" distB="0" distL="0" distR="0">
                  <wp:extent cx="698500" cy="991870"/>
                  <wp:effectExtent l="19050" t="0" r="6350" b="0"/>
                  <wp:docPr id="32" name="Рисунок 5" descr="C:\Users\user\Desktop\Моя земля\информационные материалы\01112015\Изюминка_ЦМИК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Моя земля\информационные материалы\01112015\Изюминка_ЦМИК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E" w:rsidRPr="001E105D" w:rsidRDefault="00B2061E" w:rsidP="00B2061E">
            <w:pPr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1E" w:rsidRPr="001E105D" w:rsidRDefault="00B2061E" w:rsidP="002D62D3">
            <w:pPr>
              <w:jc w:val="both"/>
              <w:rPr>
                <w:color w:val="FF6600"/>
                <w:sz w:val="20"/>
                <w:szCs w:val="20"/>
              </w:rPr>
            </w:pPr>
          </w:p>
        </w:tc>
      </w:tr>
    </w:tbl>
    <w:p w:rsidR="00B86B99" w:rsidRDefault="00B86B99"/>
    <w:p w:rsidR="00A141FF" w:rsidRDefault="00A141FF"/>
    <w:p w:rsidR="00A141FF" w:rsidRDefault="00A141FF"/>
    <w:p w:rsidR="00A141FF" w:rsidRDefault="00A141FF"/>
    <w:p w:rsidR="00A141FF" w:rsidRDefault="00A141FF"/>
    <w:p w:rsidR="00A141FF" w:rsidRDefault="00A141FF"/>
    <w:p w:rsidR="00A141FF" w:rsidRDefault="00A141FF"/>
    <w:p w:rsidR="00A141FF" w:rsidRDefault="00A141FF"/>
    <w:p w:rsidR="00A141FF" w:rsidRDefault="00A141FF"/>
    <w:tbl>
      <w:tblPr>
        <w:tblStyle w:val="a3"/>
        <w:tblW w:w="11111" w:type="dxa"/>
        <w:tblInd w:w="-1080" w:type="dxa"/>
        <w:tblLayout w:type="fixed"/>
        <w:tblLook w:val="04A0"/>
      </w:tblPr>
      <w:tblGrid>
        <w:gridCol w:w="2889"/>
        <w:gridCol w:w="2127"/>
        <w:gridCol w:w="6095"/>
      </w:tblGrid>
      <w:tr w:rsidR="0008738E" w:rsidRPr="001E105D" w:rsidTr="008A05EA">
        <w:trPr>
          <w:trHeight w:val="36"/>
        </w:trPr>
        <w:tc>
          <w:tcPr>
            <w:tcW w:w="2889" w:type="dxa"/>
            <w:shd w:val="clear" w:color="auto" w:fill="92D050"/>
          </w:tcPr>
          <w:p w:rsidR="0008738E" w:rsidRPr="00547123" w:rsidRDefault="0008738E" w:rsidP="00BA1A21">
            <w:pPr>
              <w:rPr>
                <w:b/>
                <w:bCs/>
                <w:color w:val="984806" w:themeColor="accent6" w:themeShade="80"/>
                <w:sz w:val="22"/>
                <w:szCs w:val="22"/>
              </w:rPr>
            </w:pPr>
            <w:r w:rsidRPr="00547123">
              <w:rPr>
                <w:b/>
                <w:bCs/>
                <w:color w:val="984806" w:themeColor="accent6" w:themeShade="80"/>
                <w:sz w:val="22"/>
                <w:szCs w:val="22"/>
              </w:rPr>
              <w:t xml:space="preserve">           «Лучшая форма»</w:t>
            </w:r>
          </w:p>
          <w:p w:rsidR="0008738E" w:rsidRPr="00547123" w:rsidRDefault="0008738E" w:rsidP="00E5410D">
            <w:pPr>
              <w:jc w:val="right"/>
              <w:rPr>
                <w:b/>
                <w:bCs/>
                <w:sz w:val="20"/>
                <w:szCs w:val="20"/>
                <w:highlight w:val="darkGreen"/>
              </w:rPr>
            </w:pPr>
          </w:p>
        </w:tc>
        <w:tc>
          <w:tcPr>
            <w:tcW w:w="2127" w:type="dxa"/>
            <w:vMerge w:val="restart"/>
          </w:tcPr>
          <w:p w:rsidR="0008738E" w:rsidRPr="001E105D" w:rsidRDefault="0008738E" w:rsidP="002034E7">
            <w:pPr>
              <w:tabs>
                <w:tab w:val="left" w:pos="1084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BA1A21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Рожь</w:t>
            </w:r>
            <w:r w:rsidRPr="00BA1A21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Ч</w:t>
            </w:r>
            <w:r w:rsidRPr="00BA1A21">
              <w:rPr>
                <w:i/>
                <w:iCs/>
                <w:sz w:val="20"/>
                <w:szCs w:val="20"/>
              </w:rPr>
              <w:t>есно</w:t>
            </w:r>
            <w:r>
              <w:rPr>
                <w:i/>
                <w:iCs/>
                <w:sz w:val="20"/>
                <w:szCs w:val="20"/>
              </w:rPr>
              <w:t>к</w:t>
            </w:r>
            <w:r w:rsidRPr="00BA1A21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корень И</w:t>
            </w:r>
            <w:r w:rsidRPr="00BA1A21">
              <w:rPr>
                <w:i/>
                <w:iCs/>
                <w:sz w:val="20"/>
                <w:szCs w:val="20"/>
              </w:rPr>
              <w:t>м</w:t>
            </w:r>
            <w:r>
              <w:rPr>
                <w:i/>
                <w:iCs/>
                <w:sz w:val="20"/>
                <w:szCs w:val="20"/>
              </w:rPr>
              <w:t>биря</w:t>
            </w:r>
            <w:r w:rsidRPr="00BA1A21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мука Р</w:t>
            </w:r>
            <w:r w:rsidRPr="00BA1A21">
              <w:rPr>
                <w:i/>
                <w:iCs/>
                <w:sz w:val="20"/>
                <w:szCs w:val="20"/>
              </w:rPr>
              <w:t>асто</w:t>
            </w:r>
            <w:r>
              <w:rPr>
                <w:i/>
                <w:iCs/>
                <w:sz w:val="20"/>
                <w:szCs w:val="20"/>
              </w:rPr>
              <w:t>ропши</w:t>
            </w:r>
            <w:r w:rsidRPr="00BA1A21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мука семян Льна.</w:t>
            </w:r>
          </w:p>
        </w:tc>
        <w:tc>
          <w:tcPr>
            <w:tcW w:w="6095" w:type="dxa"/>
            <w:vMerge w:val="restart"/>
          </w:tcPr>
          <w:p w:rsidR="0008738E" w:rsidRPr="000B5882" w:rsidRDefault="0008738E" w:rsidP="007450C5">
            <w:pPr>
              <w:jc w:val="both"/>
              <w:rPr>
                <w:sz w:val="19"/>
                <w:szCs w:val="19"/>
              </w:rPr>
            </w:pPr>
            <w:r w:rsidRPr="000B5882">
              <w:rPr>
                <w:sz w:val="19"/>
                <w:szCs w:val="19"/>
              </w:rPr>
              <w:t>Каша полезна взрослым и детям для ежедневного пи</w:t>
            </w:r>
            <w:r>
              <w:rPr>
                <w:sz w:val="19"/>
                <w:szCs w:val="19"/>
              </w:rPr>
              <w:t>тания.</w:t>
            </w:r>
            <w:r w:rsidRPr="000B5882">
              <w:rPr>
                <w:sz w:val="19"/>
                <w:szCs w:val="19"/>
              </w:rPr>
              <w:t xml:space="preserve"> </w:t>
            </w:r>
            <w:proofErr w:type="gramStart"/>
            <w:r w:rsidRPr="000B5882">
              <w:rPr>
                <w:sz w:val="19"/>
                <w:szCs w:val="19"/>
              </w:rPr>
              <w:t>Рекомендована</w:t>
            </w:r>
            <w:proofErr w:type="gramEnd"/>
            <w:r w:rsidRPr="000B5882">
              <w:rPr>
                <w:sz w:val="19"/>
                <w:szCs w:val="19"/>
              </w:rPr>
              <w:t xml:space="preserve"> для </w:t>
            </w:r>
            <w:r>
              <w:rPr>
                <w:sz w:val="19"/>
                <w:szCs w:val="19"/>
              </w:rPr>
              <w:t>нормализации работы кишечника, желудка и печени. Восстанавливает микрофлору и хрящевую ткань. Предотвращает заболевания сердечно – сосудистой системы, инфаркты, инсульты. Нормализует давление, снижает уровень сахара и холестерина в крови. Позволяет эффективно избавиться от лишнего веса, не причиняя вред организму.</w:t>
            </w:r>
          </w:p>
        </w:tc>
      </w:tr>
      <w:tr w:rsidR="00B2061E" w:rsidRPr="001E105D" w:rsidTr="008A05EA">
        <w:trPr>
          <w:trHeight w:val="512"/>
        </w:trPr>
        <w:tc>
          <w:tcPr>
            <w:tcW w:w="2889" w:type="dxa"/>
          </w:tcPr>
          <w:p w:rsidR="00B2061E" w:rsidRPr="009E7379" w:rsidRDefault="00B2061E" w:rsidP="007C4C1D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B2061E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  <w:r w:rsidR="00EB2D51">
              <w:rPr>
                <w:b/>
                <w:noProof/>
                <w:color w:val="FF6600"/>
                <w:sz w:val="20"/>
                <w:szCs w:val="20"/>
                <w:lang w:eastAsia="ru-RU"/>
              </w:rPr>
              <w:drawing>
                <wp:inline distT="0" distB="0" distL="0" distR="0">
                  <wp:extent cx="664210" cy="991870"/>
                  <wp:effectExtent l="19050" t="0" r="2540" b="0"/>
                  <wp:docPr id="33" name="Рисунок 6" descr="C:\Users\user\Desktop\Моя земля\информационные материалы\01112015\Лучшая форма_ЦМИК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user\Desktop\Моя земля\информационные материалы\01112015\Лучшая форма_ЦМИК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/>
          </w:tcPr>
          <w:p w:rsidR="00B2061E" w:rsidRPr="001E105D" w:rsidRDefault="00B2061E" w:rsidP="00B2061E">
            <w:pPr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B2061E" w:rsidRPr="001E105D" w:rsidRDefault="00B2061E" w:rsidP="00B2061E">
            <w:pPr>
              <w:rPr>
                <w:color w:val="FF6600"/>
                <w:sz w:val="20"/>
                <w:szCs w:val="20"/>
              </w:rPr>
            </w:pPr>
          </w:p>
        </w:tc>
      </w:tr>
      <w:tr w:rsidR="00E5410D" w:rsidTr="008A05EA">
        <w:tc>
          <w:tcPr>
            <w:tcW w:w="2889" w:type="dxa"/>
            <w:vAlign w:val="center"/>
          </w:tcPr>
          <w:p w:rsidR="00E5410D" w:rsidRDefault="00547123" w:rsidP="008A05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2D050"/>
              <w:rPr>
                <w:b/>
                <w:bCs/>
                <w:color w:val="984806" w:themeColor="accent6" w:themeShade="80"/>
                <w:sz w:val="22"/>
                <w:szCs w:val="22"/>
              </w:rPr>
            </w:pPr>
            <w:r>
              <w:rPr>
                <w:b/>
                <w:bCs/>
                <w:color w:val="984806" w:themeColor="accent6" w:themeShade="80"/>
                <w:sz w:val="22"/>
                <w:szCs w:val="22"/>
              </w:rPr>
              <w:t>Зерно «Полбы» дробленое</w:t>
            </w:r>
          </w:p>
          <w:p w:rsidR="00547123" w:rsidRPr="00DF5910" w:rsidRDefault="00547123" w:rsidP="008A05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2D050"/>
              <w:rPr>
                <w:b/>
                <w:bCs/>
                <w:color w:val="984806" w:themeColor="accent6" w:themeShade="80"/>
                <w:sz w:val="22"/>
                <w:szCs w:val="22"/>
              </w:rPr>
            </w:pPr>
          </w:p>
          <w:p w:rsidR="00E5410D" w:rsidRDefault="00DD21ED" w:rsidP="00291C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83671" cy="1478280"/>
                  <wp:effectExtent l="19050" t="0" r="0" b="0"/>
                  <wp:docPr id="10" name="Рисунок 2" descr="C:\Users\ЗДРАВИЦА\Desktop\РАБОТА МОЯ ЗЕМЛЯ\УПАКОВКА\коробочки\дроблена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ЗДРАВИЦА\Desktop\РАБОТА МОЯ ЗЕМЛЯ\УПАКОВКА\коробочки\дробленая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952" cy="1478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10D" w:rsidRDefault="00E5410D" w:rsidP="00291CD0">
            <w:pPr>
              <w:rPr>
                <w:b/>
                <w:bCs/>
                <w:sz w:val="20"/>
                <w:szCs w:val="20"/>
              </w:rPr>
            </w:pPr>
          </w:p>
          <w:p w:rsidR="00E5410D" w:rsidRPr="002E72B2" w:rsidRDefault="00E5410D" w:rsidP="00291C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E5410D" w:rsidRPr="007450C5" w:rsidRDefault="00547123" w:rsidP="007450C5">
            <w:pPr>
              <w:ind w:right="276"/>
              <w:rPr>
                <w:bCs/>
                <w:i/>
                <w:sz w:val="20"/>
                <w:szCs w:val="20"/>
              </w:rPr>
            </w:pPr>
            <w:r w:rsidRPr="007450C5">
              <w:rPr>
                <w:bCs/>
                <w:i/>
                <w:sz w:val="20"/>
                <w:szCs w:val="20"/>
              </w:rPr>
              <w:t xml:space="preserve">Нешлифованное зерно полбы очищенное, </w:t>
            </w:r>
            <w:r w:rsidR="007450C5">
              <w:rPr>
                <w:bCs/>
                <w:i/>
                <w:sz w:val="20"/>
                <w:szCs w:val="20"/>
              </w:rPr>
              <w:t>дробленое</w:t>
            </w:r>
          </w:p>
        </w:tc>
        <w:tc>
          <w:tcPr>
            <w:tcW w:w="6095" w:type="dxa"/>
          </w:tcPr>
          <w:p w:rsidR="00A141FF" w:rsidRDefault="00547123" w:rsidP="007450C5">
            <w:pPr>
              <w:ind w:right="276"/>
              <w:jc w:val="both"/>
              <w:rPr>
                <w:bCs/>
                <w:sz w:val="19"/>
                <w:szCs w:val="19"/>
              </w:rPr>
            </w:pPr>
            <w:r w:rsidRPr="007450C5">
              <w:rPr>
                <w:bCs/>
                <w:sz w:val="19"/>
                <w:szCs w:val="19"/>
              </w:rPr>
              <w:t xml:space="preserve">Полба (спельта)- дикая пшеница полезна  взрослым и детям для ежедневного питания. У нее более грубые волокна, что делает ее весьма полезной для пищеварения, </w:t>
            </w:r>
            <w:proofErr w:type="spellStart"/>
            <w:r w:rsidRPr="007450C5">
              <w:rPr>
                <w:bCs/>
                <w:sz w:val="19"/>
                <w:szCs w:val="19"/>
              </w:rPr>
              <w:t>гипоаллергенна</w:t>
            </w:r>
            <w:proofErr w:type="spellEnd"/>
            <w:r w:rsidRPr="007450C5">
              <w:rPr>
                <w:bCs/>
                <w:sz w:val="19"/>
                <w:szCs w:val="19"/>
              </w:rPr>
              <w:t xml:space="preserve"> из-за низкого содержания </w:t>
            </w:r>
            <w:proofErr w:type="spellStart"/>
            <w:r w:rsidRPr="007450C5">
              <w:rPr>
                <w:bCs/>
                <w:sz w:val="19"/>
                <w:szCs w:val="19"/>
              </w:rPr>
              <w:t>глютена</w:t>
            </w:r>
            <w:proofErr w:type="spellEnd"/>
            <w:r w:rsidRPr="007450C5">
              <w:rPr>
                <w:bCs/>
                <w:sz w:val="19"/>
                <w:szCs w:val="19"/>
              </w:rPr>
              <w:t xml:space="preserve">.  </w:t>
            </w:r>
          </w:p>
          <w:p w:rsidR="00E5410D" w:rsidRPr="007450C5" w:rsidRDefault="00547123" w:rsidP="007450C5">
            <w:pPr>
              <w:ind w:right="276"/>
              <w:jc w:val="both"/>
              <w:rPr>
                <w:bCs/>
                <w:sz w:val="19"/>
                <w:szCs w:val="19"/>
              </w:rPr>
            </w:pPr>
            <w:r w:rsidRPr="007450C5">
              <w:rPr>
                <w:bCs/>
                <w:sz w:val="19"/>
                <w:szCs w:val="19"/>
              </w:rPr>
              <w:t>Полба содержит 18 незаменимых аминокислот, железо и витамины  группы</w:t>
            </w:r>
            <w:proofErr w:type="gramStart"/>
            <w:r w:rsidRPr="007450C5">
              <w:rPr>
                <w:bCs/>
                <w:sz w:val="19"/>
                <w:szCs w:val="19"/>
              </w:rPr>
              <w:t xml:space="preserve"> Б</w:t>
            </w:r>
            <w:proofErr w:type="gramEnd"/>
            <w:r w:rsidRPr="007450C5">
              <w:rPr>
                <w:bCs/>
                <w:sz w:val="19"/>
                <w:szCs w:val="19"/>
              </w:rPr>
              <w:t>, богата растительным белком. Способствует улучшению обмена веществ, выводит из организма токсины и отличается пониженным содержанием калорий, что способствует снижению веса и холестерина, нормализует давление. Укрепляет иммунную систему, кости, ногти, волосы, предотвращает кашель, очищает бронхи и легкие</w:t>
            </w:r>
            <w:r w:rsidR="007450C5" w:rsidRPr="007450C5">
              <w:rPr>
                <w:bCs/>
                <w:sz w:val="19"/>
                <w:szCs w:val="19"/>
              </w:rPr>
              <w:t>. Полезный диетический продукт для спортивного и здорового питания.</w:t>
            </w:r>
            <w:r w:rsidRPr="007450C5">
              <w:rPr>
                <w:bCs/>
                <w:sz w:val="19"/>
                <w:szCs w:val="19"/>
              </w:rPr>
              <w:t xml:space="preserve"> </w:t>
            </w:r>
          </w:p>
        </w:tc>
      </w:tr>
      <w:tr w:rsidR="007450C5" w:rsidTr="008A05EA">
        <w:tc>
          <w:tcPr>
            <w:tcW w:w="2889" w:type="dxa"/>
            <w:vAlign w:val="center"/>
          </w:tcPr>
          <w:p w:rsidR="007450C5" w:rsidRPr="00547123" w:rsidRDefault="007450C5" w:rsidP="008A05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2D050"/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 w:rsidRPr="00547123">
              <w:rPr>
                <w:b/>
                <w:bCs/>
                <w:color w:val="943634" w:themeColor="accent2" w:themeShade="BF"/>
                <w:sz w:val="22"/>
                <w:szCs w:val="22"/>
              </w:rPr>
              <w:t>Зерно «Полбы» цельное</w:t>
            </w:r>
          </w:p>
          <w:p w:rsidR="007450C5" w:rsidRPr="00DF5910" w:rsidRDefault="007450C5" w:rsidP="008A05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2D050"/>
              <w:rPr>
                <w:b/>
                <w:bCs/>
                <w:color w:val="984806" w:themeColor="accent6" w:themeShade="80"/>
                <w:sz w:val="22"/>
                <w:szCs w:val="22"/>
              </w:rPr>
            </w:pPr>
          </w:p>
          <w:p w:rsidR="007450C5" w:rsidRDefault="007450C5" w:rsidP="00291CD0">
            <w:pPr>
              <w:rPr>
                <w:b/>
                <w:bCs/>
                <w:sz w:val="20"/>
                <w:szCs w:val="20"/>
              </w:rPr>
            </w:pPr>
          </w:p>
          <w:p w:rsidR="007450C5" w:rsidRDefault="007450C5" w:rsidP="00291C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77290" cy="1455420"/>
                  <wp:effectExtent l="19050" t="0" r="3810" b="0"/>
                  <wp:docPr id="16" name="Рисунок 3" descr="C:\Users\ЗДРАВИЦА\Desktop\РАБОТА МОЯ ЗЕМЛЯ\УПАКОВКА\коробочки\цельна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ЗДРАВИЦА\Desktop\РАБОТА МОЯ ЗЕМЛЯ\УПАКОВКА\коробочки\цельная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768" cy="1456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0C5" w:rsidRPr="002E72B2" w:rsidRDefault="007450C5" w:rsidP="00291C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7450C5" w:rsidRPr="007450C5" w:rsidRDefault="007450C5" w:rsidP="007450C5">
            <w:pPr>
              <w:ind w:right="276"/>
              <w:rPr>
                <w:bCs/>
                <w:i/>
                <w:sz w:val="20"/>
                <w:szCs w:val="20"/>
              </w:rPr>
            </w:pPr>
            <w:r w:rsidRPr="007450C5">
              <w:rPr>
                <w:bCs/>
                <w:i/>
                <w:sz w:val="20"/>
                <w:szCs w:val="20"/>
              </w:rPr>
              <w:t xml:space="preserve">Нешлифованное зерно полбы очищенное, </w:t>
            </w:r>
            <w:r>
              <w:rPr>
                <w:bCs/>
                <w:i/>
                <w:sz w:val="20"/>
                <w:szCs w:val="20"/>
              </w:rPr>
              <w:t>цельное</w:t>
            </w:r>
          </w:p>
        </w:tc>
        <w:tc>
          <w:tcPr>
            <w:tcW w:w="6095" w:type="dxa"/>
          </w:tcPr>
          <w:p w:rsidR="00273B8F" w:rsidRDefault="007450C5" w:rsidP="00291CD0">
            <w:pPr>
              <w:ind w:right="276"/>
              <w:jc w:val="both"/>
              <w:rPr>
                <w:bCs/>
                <w:sz w:val="19"/>
                <w:szCs w:val="19"/>
              </w:rPr>
            </w:pPr>
            <w:r w:rsidRPr="007450C5">
              <w:rPr>
                <w:bCs/>
                <w:sz w:val="19"/>
                <w:szCs w:val="19"/>
              </w:rPr>
              <w:t xml:space="preserve">Полба (спельта)- дикая пшеница полезна  взрослым и детям для ежедневного питания. У нее более грубые волокна, что делает ее весьма полезной для пищеварения, </w:t>
            </w:r>
            <w:proofErr w:type="spellStart"/>
            <w:r w:rsidRPr="007450C5">
              <w:rPr>
                <w:bCs/>
                <w:sz w:val="19"/>
                <w:szCs w:val="19"/>
              </w:rPr>
              <w:t>гипоаллергенна</w:t>
            </w:r>
            <w:proofErr w:type="spellEnd"/>
            <w:r w:rsidRPr="007450C5">
              <w:rPr>
                <w:bCs/>
                <w:sz w:val="19"/>
                <w:szCs w:val="19"/>
              </w:rPr>
              <w:t xml:space="preserve"> из-</w:t>
            </w:r>
            <w:r w:rsidR="00273B8F">
              <w:rPr>
                <w:bCs/>
                <w:sz w:val="19"/>
                <w:szCs w:val="19"/>
              </w:rPr>
              <w:t xml:space="preserve">за низкого содержания </w:t>
            </w:r>
            <w:proofErr w:type="spellStart"/>
            <w:r w:rsidR="00273B8F">
              <w:rPr>
                <w:bCs/>
                <w:sz w:val="19"/>
                <w:szCs w:val="19"/>
              </w:rPr>
              <w:t>глютена</w:t>
            </w:r>
            <w:proofErr w:type="spellEnd"/>
            <w:r w:rsidR="00273B8F">
              <w:rPr>
                <w:bCs/>
                <w:sz w:val="19"/>
                <w:szCs w:val="19"/>
              </w:rPr>
              <w:t>.</w:t>
            </w:r>
          </w:p>
          <w:p w:rsidR="007450C5" w:rsidRPr="007450C5" w:rsidRDefault="007450C5" w:rsidP="00291CD0">
            <w:pPr>
              <w:ind w:right="276"/>
              <w:jc w:val="both"/>
              <w:rPr>
                <w:bCs/>
                <w:sz w:val="19"/>
                <w:szCs w:val="19"/>
              </w:rPr>
            </w:pPr>
            <w:r w:rsidRPr="007450C5">
              <w:rPr>
                <w:bCs/>
                <w:sz w:val="19"/>
                <w:szCs w:val="19"/>
              </w:rPr>
              <w:t>Полба содержит 18 незаменимых аминокислот, железо и витамины  группы</w:t>
            </w:r>
            <w:proofErr w:type="gramStart"/>
            <w:r w:rsidRPr="007450C5">
              <w:rPr>
                <w:bCs/>
                <w:sz w:val="19"/>
                <w:szCs w:val="19"/>
              </w:rPr>
              <w:t xml:space="preserve"> Б</w:t>
            </w:r>
            <w:proofErr w:type="gramEnd"/>
            <w:r w:rsidRPr="007450C5">
              <w:rPr>
                <w:bCs/>
                <w:sz w:val="19"/>
                <w:szCs w:val="19"/>
              </w:rPr>
              <w:t xml:space="preserve">, богата растительным белком. Способствует улучшению обмена веществ, выводит из организма токсины и отличается пониженным содержанием калорий, что способствует снижению веса и холестерина, нормализует давление. Укрепляет иммунную систему, кости, ногти, волосы, предотвращает кашель, очищает бронхи и легкие. Полезный диетический продукт для спортивного и здорового питания. </w:t>
            </w:r>
          </w:p>
        </w:tc>
      </w:tr>
      <w:tr w:rsidR="00E5410D" w:rsidTr="008A05EA">
        <w:tc>
          <w:tcPr>
            <w:tcW w:w="2889" w:type="dxa"/>
            <w:vAlign w:val="center"/>
          </w:tcPr>
          <w:p w:rsidR="00E5410D" w:rsidRPr="00547123" w:rsidRDefault="00547123" w:rsidP="008A05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2D050"/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 w:rsidRPr="00547123">
              <w:rPr>
                <w:b/>
                <w:bCs/>
                <w:color w:val="943634" w:themeColor="accent2" w:themeShade="BF"/>
                <w:sz w:val="22"/>
                <w:szCs w:val="22"/>
              </w:rPr>
              <w:t>Соевый фарш «Здравица»</w:t>
            </w:r>
          </w:p>
          <w:p w:rsidR="00547123" w:rsidRPr="00DF5910" w:rsidRDefault="00547123" w:rsidP="008A05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2D050"/>
              <w:rPr>
                <w:b/>
                <w:bCs/>
                <w:color w:val="984806" w:themeColor="accent6" w:themeShade="80"/>
                <w:sz w:val="22"/>
                <w:szCs w:val="22"/>
              </w:rPr>
            </w:pPr>
          </w:p>
          <w:p w:rsidR="00E5410D" w:rsidRDefault="00DD21ED" w:rsidP="00291C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1242060"/>
                  <wp:effectExtent l="19050" t="0" r="0" b="0"/>
                  <wp:docPr id="14" name="Рисунок 4" descr="C:\Users\ЗДРАВИЦА\Desktop\РАБОТА МОЯ ЗЕМЛЯ\УПАКОВКА\фарш соевый\фарш соевый.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ЗДРАВИЦА\Desktop\РАБОТА МОЯ ЗЕМЛЯ\УПАКОВКА\фарш соевый\фарш соевый.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10D" w:rsidRPr="002E72B2" w:rsidRDefault="00E5410D" w:rsidP="00291C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E5410D" w:rsidRPr="007450C5" w:rsidRDefault="007450C5" w:rsidP="00E5410D">
            <w:pPr>
              <w:ind w:right="276"/>
              <w:rPr>
                <w:bCs/>
                <w:sz w:val="20"/>
                <w:szCs w:val="20"/>
              </w:rPr>
            </w:pPr>
            <w:r w:rsidRPr="007450C5">
              <w:rPr>
                <w:bCs/>
                <w:sz w:val="20"/>
                <w:szCs w:val="20"/>
              </w:rPr>
              <w:t xml:space="preserve">Соя </w:t>
            </w:r>
            <w:proofErr w:type="spellStart"/>
            <w:r w:rsidRPr="007450C5">
              <w:rPr>
                <w:bCs/>
                <w:sz w:val="20"/>
                <w:szCs w:val="20"/>
              </w:rPr>
              <w:t>текстурированная</w:t>
            </w:r>
            <w:proofErr w:type="spellEnd"/>
          </w:p>
        </w:tc>
        <w:tc>
          <w:tcPr>
            <w:tcW w:w="6095" w:type="dxa"/>
          </w:tcPr>
          <w:p w:rsidR="00E5410D" w:rsidRPr="007450C5" w:rsidRDefault="007450C5" w:rsidP="007450C5">
            <w:pPr>
              <w:ind w:right="276"/>
              <w:jc w:val="both"/>
              <w:rPr>
                <w:bCs/>
                <w:sz w:val="19"/>
                <w:szCs w:val="19"/>
              </w:rPr>
            </w:pPr>
            <w:r w:rsidRPr="007450C5">
              <w:rPr>
                <w:bCs/>
                <w:sz w:val="19"/>
                <w:szCs w:val="19"/>
              </w:rPr>
              <w:t>Соя – это наилучший аналог мяса, при этом усвоение происходит значительно легче, не одержит хол</w:t>
            </w:r>
            <w:r w:rsidR="006C0E60">
              <w:rPr>
                <w:bCs/>
                <w:sz w:val="19"/>
                <w:szCs w:val="19"/>
              </w:rPr>
              <w:t>естерина, способствует похудению</w:t>
            </w:r>
            <w:r w:rsidRPr="007450C5">
              <w:rPr>
                <w:bCs/>
                <w:sz w:val="19"/>
                <w:szCs w:val="19"/>
              </w:rPr>
              <w:t>.</w:t>
            </w:r>
          </w:p>
        </w:tc>
      </w:tr>
    </w:tbl>
    <w:p w:rsidR="006E225F" w:rsidRPr="009E7379" w:rsidRDefault="006E225F" w:rsidP="00E5410D">
      <w:pPr>
        <w:ind w:left="-1080" w:right="276"/>
        <w:rPr>
          <w:b/>
          <w:bCs/>
          <w:sz w:val="20"/>
          <w:szCs w:val="20"/>
        </w:rPr>
      </w:pPr>
    </w:p>
    <w:p w:rsidR="00391EA1" w:rsidRPr="009E7379" w:rsidRDefault="00391EA1" w:rsidP="004E2599">
      <w:pPr>
        <w:ind w:left="-1080" w:right="276"/>
        <w:jc w:val="center"/>
        <w:rPr>
          <w:b/>
          <w:bCs/>
          <w:sz w:val="20"/>
          <w:szCs w:val="2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A141FF" w:rsidRDefault="00A141FF" w:rsidP="004E2599">
      <w:pPr>
        <w:ind w:left="-1080" w:right="-2"/>
        <w:jc w:val="center"/>
        <w:rPr>
          <w:b/>
          <w:bCs/>
          <w:color w:val="FF6600"/>
        </w:rPr>
      </w:pPr>
    </w:p>
    <w:p w:rsidR="00FB2BF5" w:rsidRDefault="003F549E" w:rsidP="004E2599">
      <w:pPr>
        <w:ind w:left="-1080" w:right="-2"/>
        <w:jc w:val="center"/>
        <w:rPr>
          <w:b/>
          <w:bCs/>
          <w:color w:val="FF6600"/>
        </w:rPr>
      </w:pPr>
      <w:r w:rsidRPr="00194A81">
        <w:rPr>
          <w:b/>
          <w:bCs/>
          <w:color w:val="FF6600"/>
        </w:rPr>
        <w:t>З</w:t>
      </w:r>
      <w:r w:rsidR="0057392C" w:rsidRPr="00194A81">
        <w:rPr>
          <w:b/>
          <w:bCs/>
          <w:color w:val="FF6600"/>
        </w:rPr>
        <w:t>ерновые</w:t>
      </w:r>
      <w:r w:rsidR="005C53B2">
        <w:rPr>
          <w:b/>
          <w:bCs/>
          <w:color w:val="FF6600"/>
        </w:rPr>
        <w:t xml:space="preserve"> каши «ЗДРАВИЦА</w:t>
      </w:r>
      <w:r w:rsidR="00D82858" w:rsidRPr="00194A81">
        <w:rPr>
          <w:b/>
          <w:bCs/>
          <w:color w:val="FF6600"/>
        </w:rPr>
        <w:t>»</w:t>
      </w:r>
      <w:r w:rsidR="00D00A47" w:rsidRPr="00194A81">
        <w:rPr>
          <w:b/>
          <w:bCs/>
          <w:color w:val="FF6600"/>
        </w:rPr>
        <w:t xml:space="preserve"> </w:t>
      </w:r>
      <w:r w:rsidR="00D00A47" w:rsidRPr="00194A81">
        <w:rPr>
          <w:b/>
          <w:bCs/>
          <w:color w:val="FF6600"/>
          <w:lang w:val="en-US"/>
        </w:rPr>
        <w:t>c</w:t>
      </w:r>
      <w:r w:rsidR="00D00A47" w:rsidRPr="00194A81">
        <w:rPr>
          <w:b/>
          <w:bCs/>
          <w:color w:val="FF6600"/>
        </w:rPr>
        <w:t xml:space="preserve"> </w:t>
      </w:r>
      <w:proofErr w:type="spellStart"/>
      <w:r w:rsidR="00D00A47" w:rsidRPr="00194A81">
        <w:rPr>
          <w:b/>
          <w:bCs/>
          <w:color w:val="FF6600"/>
        </w:rPr>
        <w:t>фито</w:t>
      </w:r>
      <w:r w:rsidR="005C53B2">
        <w:rPr>
          <w:b/>
          <w:bCs/>
          <w:color w:val="FF6600"/>
        </w:rPr>
        <w:t>-</w:t>
      </w:r>
      <w:r w:rsidR="00D00A47" w:rsidRPr="00194A81">
        <w:rPr>
          <w:b/>
          <w:bCs/>
          <w:color w:val="FF6600"/>
        </w:rPr>
        <w:t>компонентами</w:t>
      </w:r>
      <w:proofErr w:type="spellEnd"/>
      <w:r w:rsidR="00391EA1">
        <w:rPr>
          <w:b/>
          <w:bCs/>
          <w:color w:val="FF6600"/>
        </w:rPr>
        <w:t>, в пакетах</w:t>
      </w:r>
      <w:r w:rsidR="00681483">
        <w:rPr>
          <w:b/>
          <w:bCs/>
          <w:color w:val="FF6600"/>
        </w:rPr>
        <w:t xml:space="preserve"> по </w:t>
      </w:r>
      <w:r w:rsidR="005C53B2">
        <w:rPr>
          <w:b/>
          <w:bCs/>
          <w:color w:val="FF6600"/>
        </w:rPr>
        <w:t>0,</w:t>
      </w:r>
      <w:r w:rsidR="00681483">
        <w:rPr>
          <w:b/>
          <w:bCs/>
          <w:color w:val="FF6600"/>
        </w:rPr>
        <w:t>200 г</w:t>
      </w:r>
      <w:r w:rsidR="00E235BB">
        <w:rPr>
          <w:b/>
          <w:bCs/>
          <w:color w:val="FF6600"/>
        </w:rPr>
        <w:t>.</w:t>
      </w:r>
    </w:p>
    <w:p w:rsidR="009A254E" w:rsidRPr="00FB2BF5" w:rsidRDefault="00152A54" w:rsidP="004E2599">
      <w:pPr>
        <w:ind w:left="-1080" w:right="-2"/>
        <w:jc w:val="center"/>
        <w:rPr>
          <w:b/>
          <w:bCs/>
          <w:color w:val="FF6600"/>
        </w:rPr>
      </w:pPr>
      <w:r>
        <w:rPr>
          <w:b/>
          <w:bCs/>
          <w:noProof/>
          <w:color w:val="FF6600"/>
          <w:lang w:eastAsia="ru-RU"/>
        </w:rPr>
        <w:drawing>
          <wp:inline distT="0" distB="0" distL="0" distR="0">
            <wp:extent cx="1181100" cy="1181100"/>
            <wp:effectExtent l="19050" t="0" r="0" b="0"/>
            <wp:docPr id="5" name="Рисунок 2" descr="C:\Users\user\Desktop\Моя земля\презентации\из почты\пакеты\Пакеты_3 шт.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я земля\презентации\из почты\пакеты\Пакеты_3 шт._thum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281" w:rsidRPr="00E16281">
        <w:rPr>
          <w:b/>
          <w:bCs/>
          <w:noProof/>
          <w:color w:val="FF6600"/>
          <w:lang w:eastAsia="ru-RU"/>
        </w:rPr>
        <w:drawing>
          <wp:inline distT="0" distB="0" distL="0" distR="0">
            <wp:extent cx="1181100" cy="1181100"/>
            <wp:effectExtent l="19050" t="0" r="0" b="0"/>
            <wp:docPr id="6" name="Рисунок 2" descr="C:\Users\user\Desktop\Моя земля\презентации\из почты\пакеты\Пакеты_3 шт.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я земля\презентации\из почты\пакеты\Пакеты_3 шт._thum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281" w:rsidRPr="00E16281">
        <w:rPr>
          <w:b/>
          <w:bCs/>
          <w:noProof/>
          <w:color w:val="FF6600"/>
          <w:lang w:eastAsia="ru-RU"/>
        </w:rPr>
        <w:drawing>
          <wp:inline distT="0" distB="0" distL="0" distR="0">
            <wp:extent cx="1181100" cy="1181100"/>
            <wp:effectExtent l="19050" t="0" r="0" b="0"/>
            <wp:docPr id="7" name="Рисунок 2" descr="C:\Users\user\Desktop\Моя земля\презентации\из почты\пакеты\Пакеты_3 шт.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я земля\презентации\из почты\пакеты\Пакеты_3 шт._thum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281" w:rsidRPr="00E16281">
        <w:rPr>
          <w:b/>
          <w:bCs/>
          <w:noProof/>
          <w:color w:val="FF6600"/>
          <w:lang w:eastAsia="ru-RU"/>
        </w:rPr>
        <w:drawing>
          <wp:inline distT="0" distB="0" distL="0" distR="0">
            <wp:extent cx="1181100" cy="1181100"/>
            <wp:effectExtent l="19050" t="0" r="0" b="0"/>
            <wp:docPr id="8" name="Рисунок 2" descr="C:\Users\user\Desktop\Моя земля\презентации\из почты\пакеты\Пакеты_3 шт.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я земля\презентации\из почты\пакеты\Пакеты_3 шт._thum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281" w:rsidRPr="00E16281">
        <w:rPr>
          <w:b/>
          <w:bCs/>
          <w:noProof/>
          <w:color w:val="FF6600"/>
          <w:lang w:eastAsia="ru-RU"/>
        </w:rPr>
        <w:drawing>
          <wp:inline distT="0" distB="0" distL="0" distR="0">
            <wp:extent cx="1181100" cy="1181100"/>
            <wp:effectExtent l="19050" t="0" r="0" b="0"/>
            <wp:docPr id="9" name="Рисунок 2" descr="C:\Users\user\Desktop\Моя земля\презентации\из почты\пакеты\Пакеты_3 шт.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я земля\презентации\из почты\пакеты\Пакеты_3 шт._thum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1"/>
        <w:gridCol w:w="2127"/>
        <w:gridCol w:w="6095"/>
      </w:tblGrid>
      <w:tr w:rsidR="00A562ED" w:rsidRPr="001E105D" w:rsidTr="002D62D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ED" w:rsidRPr="001E105D" w:rsidRDefault="009A254E" w:rsidP="00B76C2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A254E">
              <w:rPr>
                <w:b/>
                <w:bCs/>
                <w:color w:val="FF66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ED" w:rsidRPr="001E105D" w:rsidRDefault="00A562ED" w:rsidP="00B76C2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E105D">
              <w:rPr>
                <w:b/>
                <w:bCs/>
                <w:i/>
                <w:sz w:val="20"/>
                <w:szCs w:val="20"/>
              </w:rPr>
              <w:t>Состав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ED" w:rsidRPr="001E105D" w:rsidRDefault="00A562ED" w:rsidP="00B76C2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E105D">
              <w:rPr>
                <w:b/>
                <w:bCs/>
                <w:i/>
                <w:sz w:val="20"/>
                <w:szCs w:val="20"/>
              </w:rPr>
              <w:t>Рекомендации</w:t>
            </w:r>
          </w:p>
        </w:tc>
      </w:tr>
      <w:tr w:rsidR="004F292B" w:rsidRPr="001E105D" w:rsidTr="002D62D3">
        <w:trPr>
          <w:trHeight w:val="29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:rsidR="004F292B" w:rsidRPr="004D45EA" w:rsidRDefault="004F292B" w:rsidP="00A469BA">
            <w:pPr>
              <w:rPr>
                <w:b/>
                <w:bCs/>
                <w:color w:val="FF6600"/>
                <w:sz w:val="22"/>
                <w:szCs w:val="22"/>
              </w:rPr>
            </w:pPr>
            <w:r w:rsidRPr="002E72B2">
              <w:rPr>
                <w:b/>
                <w:bCs/>
                <w:sz w:val="20"/>
                <w:szCs w:val="20"/>
              </w:rPr>
              <w:t>№</w:t>
            </w:r>
            <w:r w:rsidRPr="004D45EA">
              <w:rPr>
                <w:b/>
                <w:bCs/>
                <w:sz w:val="22"/>
                <w:szCs w:val="22"/>
              </w:rPr>
              <w:t xml:space="preserve">1   </w:t>
            </w:r>
            <w:r w:rsidRPr="004D45EA">
              <w:rPr>
                <w:b/>
                <w:bCs/>
                <w:color w:val="FF6600"/>
                <w:sz w:val="22"/>
                <w:szCs w:val="22"/>
              </w:rPr>
              <w:t xml:space="preserve"> </w:t>
            </w: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>«Омолаживающая»</w:t>
            </w:r>
          </w:p>
          <w:p w:rsidR="004F292B" w:rsidRPr="002E72B2" w:rsidRDefault="004F292B" w:rsidP="00A46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tabs>
                <w:tab w:val="left" w:pos="1084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1E105D">
              <w:rPr>
                <w:i/>
                <w:iCs/>
                <w:sz w:val="20"/>
                <w:szCs w:val="20"/>
              </w:rPr>
              <w:t>, ко</w:t>
            </w:r>
            <w:r>
              <w:rPr>
                <w:i/>
                <w:iCs/>
                <w:sz w:val="20"/>
                <w:szCs w:val="20"/>
              </w:rPr>
              <w:t>рень С</w:t>
            </w:r>
            <w:r w:rsidRPr="001E105D">
              <w:rPr>
                <w:i/>
                <w:iCs/>
                <w:sz w:val="20"/>
                <w:szCs w:val="20"/>
              </w:rPr>
              <w:t>олодки,</w:t>
            </w:r>
            <w:r>
              <w:rPr>
                <w:i/>
                <w:iCs/>
                <w:sz w:val="20"/>
                <w:szCs w:val="20"/>
              </w:rPr>
              <w:t xml:space="preserve"> корень Ц</w:t>
            </w:r>
            <w:r w:rsidRPr="001E105D">
              <w:rPr>
                <w:i/>
                <w:iCs/>
                <w:sz w:val="20"/>
                <w:szCs w:val="20"/>
              </w:rPr>
              <w:t>ико</w:t>
            </w:r>
            <w:r>
              <w:rPr>
                <w:i/>
                <w:iCs/>
                <w:sz w:val="20"/>
                <w:szCs w:val="20"/>
              </w:rPr>
              <w:t>рия, лист Крапивы, мука скорлупы К</w:t>
            </w:r>
            <w:r w:rsidRPr="001E105D">
              <w:rPr>
                <w:i/>
                <w:iCs/>
                <w:sz w:val="20"/>
                <w:szCs w:val="20"/>
              </w:rPr>
              <w:t>ед</w:t>
            </w:r>
            <w:r>
              <w:rPr>
                <w:i/>
                <w:iCs/>
                <w:sz w:val="20"/>
                <w:szCs w:val="20"/>
              </w:rPr>
              <w:t>ра.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EA2715" w:rsidRDefault="004F292B" w:rsidP="002034E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Полезна</w:t>
            </w:r>
            <w:proofErr w:type="gramEnd"/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для ежедневного питания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Способствует восстановлению утраченных сил организма. Приводит в норму состав крови, стимулир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ует работу внутренних органов, особенно в</w:t>
            </w:r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период и после тяжелых заболеваний. Мягко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очищает ЖКТ, выводит токсины естественным путем. Повышает защитные функции.</w:t>
            </w:r>
          </w:p>
        </w:tc>
      </w:tr>
      <w:tr w:rsidR="004F292B" w:rsidRPr="001E105D" w:rsidTr="002D62D3">
        <w:trPr>
          <w:trHeight w:val="574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35294A" w:rsidRDefault="004F292B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454D95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tabs>
                <w:tab w:val="left" w:pos="1084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sz w:val="20"/>
                <w:szCs w:val="20"/>
              </w:rPr>
            </w:pPr>
          </w:p>
        </w:tc>
      </w:tr>
      <w:tr w:rsidR="004F292B" w:rsidRPr="001E105D" w:rsidTr="002D62D3">
        <w:trPr>
          <w:trHeight w:val="16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4F292B" w:rsidRPr="00DF5910" w:rsidRDefault="004F292B" w:rsidP="00B76C2D">
            <w:pPr>
              <w:rPr>
                <w:b/>
                <w:bCs/>
                <w:color w:val="984806" w:themeColor="accent6" w:themeShade="80"/>
                <w:sz w:val="22"/>
                <w:szCs w:val="22"/>
              </w:rPr>
            </w:pPr>
            <w:r w:rsidRPr="001E105D">
              <w:rPr>
                <w:b/>
                <w:bCs/>
                <w:sz w:val="20"/>
                <w:szCs w:val="20"/>
              </w:rPr>
              <w:t>№</w:t>
            </w: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>2</w:t>
            </w:r>
            <w:r w:rsidR="004D45EA"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 xml:space="preserve">         </w:t>
            </w: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 xml:space="preserve">  «Знахарь»</w:t>
            </w:r>
          </w:p>
          <w:p w:rsidR="004F292B" w:rsidRPr="001E105D" w:rsidRDefault="004F292B" w:rsidP="00B76C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Default="004F292B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Пшеница, лист Крапивы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лист Подорожника,</w:t>
            </w:r>
          </w:p>
          <w:p w:rsidR="004F292B" w:rsidRPr="00593526" w:rsidRDefault="004F292B" w:rsidP="002034E7">
            <w:pPr>
              <w:rPr>
                <w:i/>
                <w:iCs/>
                <w:sz w:val="20"/>
                <w:szCs w:val="20"/>
              </w:rPr>
            </w:pPr>
            <w:r w:rsidRPr="001E105D">
              <w:rPr>
                <w:i/>
                <w:iCs/>
                <w:sz w:val="20"/>
                <w:szCs w:val="20"/>
              </w:rPr>
              <w:t xml:space="preserve"> ко</w:t>
            </w:r>
            <w:r>
              <w:rPr>
                <w:i/>
                <w:iCs/>
                <w:sz w:val="20"/>
                <w:szCs w:val="20"/>
              </w:rPr>
              <w:t>рень Л</w:t>
            </w:r>
            <w:r w:rsidRPr="001E105D">
              <w:rPr>
                <w:i/>
                <w:iCs/>
                <w:sz w:val="20"/>
                <w:szCs w:val="20"/>
              </w:rPr>
              <w:t>опуха,</w:t>
            </w:r>
            <w:r>
              <w:rPr>
                <w:i/>
                <w:iCs/>
                <w:sz w:val="20"/>
                <w:szCs w:val="20"/>
              </w:rPr>
              <w:t xml:space="preserve"> трава Л</w:t>
            </w:r>
            <w:r w:rsidRPr="001E105D">
              <w:rPr>
                <w:i/>
                <w:iCs/>
                <w:sz w:val="20"/>
                <w:szCs w:val="20"/>
              </w:rPr>
              <w:t>юцер</w:t>
            </w:r>
            <w:r>
              <w:rPr>
                <w:i/>
                <w:iCs/>
                <w:sz w:val="20"/>
                <w:szCs w:val="20"/>
              </w:rPr>
              <w:t>ны.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Полезна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для ежедневного питания. Обладает регенерирующими свойствами на слизистые ротовой полости, ЖКТ, при язве желудка. Оказывает противовоспалительное, противоаллергическое действие, нормализует выработку желудочного сока, несет в себе большое количество витаминов и микроэлементов. Повышает защитные функции организма.</w:t>
            </w:r>
          </w:p>
        </w:tc>
      </w:tr>
      <w:tr w:rsidR="004F292B" w:rsidRPr="001E105D" w:rsidTr="002D62D3">
        <w:trPr>
          <w:trHeight w:val="643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94A81" w:rsidRDefault="004F292B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F32E7E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sz w:val="20"/>
                <w:szCs w:val="20"/>
              </w:rPr>
            </w:pPr>
          </w:p>
        </w:tc>
      </w:tr>
      <w:tr w:rsidR="004F292B" w:rsidRPr="001E105D" w:rsidTr="002D62D3">
        <w:trPr>
          <w:trHeight w:val="123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4F292B" w:rsidRPr="00DF5910" w:rsidRDefault="004F292B" w:rsidP="00B76C2D">
            <w:pPr>
              <w:rPr>
                <w:b/>
                <w:bCs/>
                <w:color w:val="984806" w:themeColor="accent6" w:themeShade="80"/>
                <w:sz w:val="22"/>
                <w:szCs w:val="22"/>
              </w:rPr>
            </w:pPr>
            <w:r w:rsidRPr="001E105D">
              <w:rPr>
                <w:b/>
                <w:bCs/>
                <w:sz w:val="20"/>
                <w:szCs w:val="20"/>
              </w:rPr>
              <w:t>№</w:t>
            </w: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>3         «Солнышко»</w:t>
            </w:r>
          </w:p>
          <w:p w:rsidR="004F292B" w:rsidRPr="001E105D" w:rsidRDefault="004F292B" w:rsidP="00B76C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Пшеница, корень О</w:t>
            </w:r>
            <w:r w:rsidRPr="001E105D">
              <w:rPr>
                <w:i/>
                <w:iCs/>
                <w:sz w:val="20"/>
                <w:szCs w:val="20"/>
              </w:rPr>
              <w:t>дуван</w:t>
            </w:r>
            <w:r>
              <w:rPr>
                <w:i/>
                <w:iCs/>
                <w:sz w:val="20"/>
                <w:szCs w:val="20"/>
              </w:rPr>
              <w:t>чи</w:t>
            </w:r>
            <w:r w:rsidRPr="001E105D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>а, корень</w:t>
            </w:r>
            <w:r w:rsidRPr="001E105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Ц</w:t>
            </w:r>
            <w:r w:rsidRPr="001E105D">
              <w:rPr>
                <w:i/>
                <w:iCs/>
                <w:sz w:val="20"/>
                <w:szCs w:val="20"/>
              </w:rPr>
              <w:t>ико</w:t>
            </w:r>
            <w:r>
              <w:rPr>
                <w:i/>
                <w:iCs/>
                <w:sz w:val="20"/>
                <w:szCs w:val="20"/>
              </w:rPr>
              <w:t>рия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мука Р</w:t>
            </w:r>
            <w:r w:rsidRPr="001E105D">
              <w:rPr>
                <w:i/>
                <w:iCs/>
                <w:sz w:val="20"/>
                <w:szCs w:val="20"/>
              </w:rPr>
              <w:t>астороп</w:t>
            </w:r>
            <w:r>
              <w:rPr>
                <w:i/>
                <w:iCs/>
                <w:sz w:val="20"/>
                <w:szCs w:val="20"/>
              </w:rPr>
              <w:t>ши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трава Хвоща полевого.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Default="004F292B" w:rsidP="002034E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Полезна</w:t>
            </w:r>
            <w:proofErr w:type="gramEnd"/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для ежедневного питания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Благоприятно воздействует</w:t>
            </w:r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 заболеваниях печени: хроническом гепат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ите, циррозе, фиброзе. </w:t>
            </w:r>
          </w:p>
          <w:p w:rsidR="004F292B" w:rsidRPr="001E105D" w:rsidRDefault="004F292B" w:rsidP="002034E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 диски</w:t>
            </w:r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незии желчного пузыря, холецистите, желчнокаменной болезни, после удаления желчного пузыря. Устраняет запоры, </w:t>
            </w:r>
            <w:proofErr w:type="spellStart"/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дисбактериоз</w:t>
            </w:r>
            <w:proofErr w:type="spellEnd"/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лямблио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кишечнике. Мягко очищает ЖКТ</w:t>
            </w:r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Выводит токсины естественным путем.</w:t>
            </w:r>
          </w:p>
        </w:tc>
      </w:tr>
      <w:tr w:rsidR="004F292B" w:rsidRPr="001E105D" w:rsidTr="002D62D3">
        <w:trPr>
          <w:trHeight w:val="55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94A81" w:rsidRDefault="004F292B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F32E7E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sz w:val="20"/>
                <w:szCs w:val="20"/>
              </w:rPr>
            </w:pPr>
          </w:p>
        </w:tc>
      </w:tr>
      <w:tr w:rsidR="004F292B" w:rsidRPr="001E105D" w:rsidTr="002D62D3">
        <w:trPr>
          <w:trHeight w:val="83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4F292B" w:rsidRPr="00DF5910" w:rsidRDefault="004F292B" w:rsidP="00B76C2D">
            <w:pPr>
              <w:rPr>
                <w:b/>
                <w:bCs/>
                <w:color w:val="984806" w:themeColor="accent6" w:themeShade="80"/>
                <w:sz w:val="22"/>
                <w:szCs w:val="22"/>
              </w:rPr>
            </w:pPr>
            <w:r w:rsidRPr="001E105D">
              <w:rPr>
                <w:b/>
                <w:bCs/>
                <w:sz w:val="20"/>
                <w:szCs w:val="20"/>
              </w:rPr>
              <w:t>№</w:t>
            </w:r>
            <w:r w:rsidRPr="004D45EA">
              <w:rPr>
                <w:b/>
                <w:bCs/>
                <w:sz w:val="22"/>
                <w:szCs w:val="22"/>
              </w:rPr>
              <w:t>4</w:t>
            </w:r>
            <w:r w:rsidR="004D45EA">
              <w:rPr>
                <w:b/>
                <w:bCs/>
                <w:sz w:val="22"/>
                <w:szCs w:val="22"/>
              </w:rPr>
              <w:t xml:space="preserve">         </w:t>
            </w:r>
            <w:r w:rsidRPr="004D45EA">
              <w:rPr>
                <w:b/>
                <w:bCs/>
                <w:sz w:val="22"/>
                <w:szCs w:val="22"/>
              </w:rPr>
              <w:t xml:space="preserve"> </w:t>
            </w: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>«Здоровье»</w:t>
            </w:r>
          </w:p>
          <w:p w:rsidR="004F292B" w:rsidRPr="001E105D" w:rsidRDefault="004F292B" w:rsidP="00B76C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Г</w:t>
            </w:r>
            <w:r w:rsidRPr="001E105D">
              <w:rPr>
                <w:i/>
                <w:iCs/>
                <w:sz w:val="20"/>
                <w:szCs w:val="20"/>
              </w:rPr>
              <w:t>реч</w:t>
            </w:r>
            <w:r w:rsidR="00BC5F0F">
              <w:rPr>
                <w:i/>
                <w:iCs/>
                <w:sz w:val="20"/>
                <w:szCs w:val="20"/>
              </w:rPr>
              <w:t>ка</w:t>
            </w:r>
            <w:r>
              <w:rPr>
                <w:i/>
                <w:iCs/>
                <w:sz w:val="20"/>
                <w:szCs w:val="20"/>
              </w:rPr>
              <w:t>, мука С</w:t>
            </w:r>
            <w:r w:rsidRPr="001E105D">
              <w:rPr>
                <w:i/>
                <w:iCs/>
                <w:sz w:val="20"/>
                <w:szCs w:val="20"/>
              </w:rPr>
              <w:t>корлупы кедра,</w:t>
            </w:r>
            <w:r>
              <w:rPr>
                <w:i/>
                <w:iCs/>
                <w:sz w:val="20"/>
                <w:szCs w:val="20"/>
              </w:rPr>
              <w:t xml:space="preserve"> корень Т</w:t>
            </w:r>
            <w:r w:rsidRPr="001E105D">
              <w:rPr>
                <w:i/>
                <w:iCs/>
                <w:sz w:val="20"/>
                <w:szCs w:val="20"/>
              </w:rPr>
              <w:t>опинамбур</w:t>
            </w:r>
            <w:r>
              <w:rPr>
                <w:i/>
                <w:iCs/>
                <w:sz w:val="20"/>
                <w:szCs w:val="20"/>
              </w:rPr>
              <w:t>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трава Л</w:t>
            </w:r>
            <w:r w:rsidRPr="001E105D">
              <w:rPr>
                <w:i/>
                <w:iCs/>
                <w:sz w:val="20"/>
                <w:szCs w:val="20"/>
              </w:rPr>
              <w:t>юцер</w:t>
            </w:r>
            <w:r>
              <w:rPr>
                <w:i/>
                <w:iCs/>
                <w:sz w:val="20"/>
                <w:szCs w:val="20"/>
              </w:rPr>
              <w:t>ны, трава Э</w:t>
            </w:r>
            <w:r w:rsidRPr="001E105D">
              <w:rPr>
                <w:i/>
                <w:iCs/>
                <w:sz w:val="20"/>
                <w:szCs w:val="20"/>
              </w:rPr>
              <w:t>х</w:t>
            </w:r>
            <w:r>
              <w:rPr>
                <w:i/>
                <w:iCs/>
                <w:sz w:val="20"/>
                <w:szCs w:val="20"/>
              </w:rPr>
              <w:t>и</w:t>
            </w:r>
            <w:r w:rsidRPr="001E105D">
              <w:rPr>
                <w:i/>
                <w:iCs/>
                <w:sz w:val="20"/>
                <w:szCs w:val="20"/>
              </w:rPr>
              <w:t>на</w:t>
            </w:r>
            <w:r>
              <w:rPr>
                <w:i/>
                <w:iCs/>
                <w:sz w:val="20"/>
                <w:szCs w:val="20"/>
              </w:rPr>
              <w:t>цеи.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Полезна</w:t>
            </w:r>
            <w:proofErr w:type="gramEnd"/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для ежедневного питания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Благоприятно воздействует при лечении</w:t>
            </w:r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острых и хронических заболеваний поджелудочной же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лезы, сахарного диабета, острого и хронического</w:t>
            </w:r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гепатита, дискинезии желчевыводящих путей, длительных интоксикаций, дисбактериоза.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Повышает защитные функции организма.</w:t>
            </w:r>
          </w:p>
        </w:tc>
      </w:tr>
      <w:tr w:rsidR="004F292B" w:rsidRPr="001E105D" w:rsidTr="002D62D3">
        <w:trPr>
          <w:trHeight w:val="55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7B5ECB" w:rsidRDefault="004F292B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  <w:r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color w:val="FF6600"/>
                <w:sz w:val="20"/>
                <w:szCs w:val="20"/>
              </w:rPr>
            </w:pPr>
          </w:p>
        </w:tc>
      </w:tr>
      <w:tr w:rsidR="004F292B" w:rsidRPr="001E105D" w:rsidTr="002D62D3">
        <w:trPr>
          <w:trHeight w:val="57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4F292B" w:rsidRPr="004D45EA" w:rsidRDefault="004F292B" w:rsidP="002E72B2">
            <w:pPr>
              <w:rPr>
                <w:b/>
                <w:bCs/>
                <w:color w:val="FF6600"/>
                <w:sz w:val="22"/>
                <w:szCs w:val="22"/>
              </w:rPr>
            </w:pPr>
            <w:r w:rsidRPr="001E105D">
              <w:rPr>
                <w:b/>
                <w:bCs/>
                <w:sz w:val="20"/>
                <w:szCs w:val="20"/>
              </w:rPr>
              <w:t>№</w:t>
            </w:r>
            <w:r w:rsidRPr="004D45EA">
              <w:rPr>
                <w:b/>
                <w:bCs/>
                <w:sz w:val="22"/>
                <w:szCs w:val="22"/>
              </w:rPr>
              <w:t xml:space="preserve">5   </w:t>
            </w: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>«Радость движения»</w:t>
            </w:r>
          </w:p>
          <w:p w:rsidR="004F292B" w:rsidRPr="001E105D" w:rsidRDefault="004F292B" w:rsidP="002E72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корень Л</w:t>
            </w:r>
            <w:r w:rsidRPr="001E105D"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пуха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лист К</w:t>
            </w:r>
            <w:r w:rsidRPr="001E105D">
              <w:rPr>
                <w:i/>
                <w:iCs/>
                <w:sz w:val="20"/>
                <w:szCs w:val="20"/>
              </w:rPr>
              <w:t>рапи</w:t>
            </w:r>
            <w:r>
              <w:rPr>
                <w:i/>
                <w:iCs/>
                <w:sz w:val="20"/>
                <w:szCs w:val="20"/>
              </w:rPr>
              <w:t>вы</w:t>
            </w:r>
            <w:r w:rsidRPr="001E105D">
              <w:rPr>
                <w:i/>
                <w:iCs/>
                <w:sz w:val="20"/>
                <w:szCs w:val="20"/>
              </w:rPr>
              <w:t>, му</w:t>
            </w:r>
            <w:r>
              <w:rPr>
                <w:i/>
                <w:iCs/>
                <w:sz w:val="20"/>
                <w:szCs w:val="20"/>
              </w:rPr>
              <w:t>ка Р</w:t>
            </w:r>
            <w:r w:rsidRPr="001E105D">
              <w:rPr>
                <w:i/>
                <w:iCs/>
                <w:sz w:val="20"/>
                <w:szCs w:val="20"/>
              </w:rPr>
              <w:t>астороп</w:t>
            </w:r>
            <w:r>
              <w:rPr>
                <w:i/>
                <w:iCs/>
                <w:sz w:val="20"/>
                <w:szCs w:val="20"/>
              </w:rPr>
              <w:t>ши</w:t>
            </w:r>
            <w:r w:rsidRPr="001E105D">
              <w:rPr>
                <w:i/>
                <w:iCs/>
                <w:sz w:val="20"/>
                <w:szCs w:val="20"/>
              </w:rPr>
              <w:t>, му</w:t>
            </w:r>
            <w:r>
              <w:rPr>
                <w:i/>
                <w:iCs/>
                <w:sz w:val="20"/>
                <w:szCs w:val="20"/>
              </w:rPr>
              <w:t>ка С</w:t>
            </w:r>
            <w:r w:rsidRPr="001E105D">
              <w:rPr>
                <w:i/>
                <w:iCs/>
                <w:sz w:val="20"/>
                <w:szCs w:val="20"/>
              </w:rPr>
              <w:t>корлупы кед</w:t>
            </w:r>
            <w:r>
              <w:rPr>
                <w:i/>
                <w:iCs/>
                <w:sz w:val="20"/>
                <w:szCs w:val="20"/>
              </w:rPr>
              <w:t>ра.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E03F9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Полезна</w:t>
            </w:r>
            <w:proofErr w:type="gramEnd"/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для ежедневного питания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Благоприятно </w:t>
            </w:r>
            <w:r w:rsidR="00E03F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воздейст</w:t>
            </w:r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вует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 лечении</w:t>
            </w:r>
            <w:r w:rsidRPr="00595C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ревматизма, полиартрита, подагры, радикулита, невритов различного происхождения, суставных скрипов, болей возрастного характера.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Восстанавливает клетки печени, очищает кровь и делает ее качественной. Повышает защитные функции организма.</w:t>
            </w:r>
          </w:p>
        </w:tc>
      </w:tr>
      <w:tr w:rsidR="004F292B" w:rsidRPr="001E105D" w:rsidTr="002D62D3">
        <w:trPr>
          <w:trHeight w:val="367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B16EF9" w:rsidRDefault="004F292B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203C93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color w:val="FF6600"/>
                <w:sz w:val="20"/>
                <w:szCs w:val="20"/>
              </w:rPr>
            </w:pPr>
          </w:p>
        </w:tc>
      </w:tr>
      <w:tr w:rsidR="004F292B" w:rsidRPr="001E105D" w:rsidTr="002D62D3">
        <w:trPr>
          <w:trHeight w:val="3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4F292B" w:rsidRDefault="004F292B" w:rsidP="002E72B2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1E105D">
              <w:rPr>
                <w:b/>
                <w:bCs/>
                <w:sz w:val="20"/>
                <w:szCs w:val="20"/>
              </w:rPr>
              <w:t>№6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>«Активное долголетие»</w:t>
            </w:r>
          </w:p>
          <w:p w:rsidR="004F292B" w:rsidRPr="00E03F9F" w:rsidRDefault="004F292B" w:rsidP="002E72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5DE" w:rsidRDefault="004F292B" w:rsidP="00090E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Г</w:t>
            </w:r>
            <w:r w:rsidRPr="001E105D">
              <w:rPr>
                <w:i/>
                <w:iCs/>
                <w:sz w:val="20"/>
                <w:szCs w:val="20"/>
              </w:rPr>
              <w:t>реч</w:t>
            </w:r>
            <w:r>
              <w:rPr>
                <w:i/>
                <w:iCs/>
                <w:sz w:val="20"/>
                <w:szCs w:val="20"/>
              </w:rPr>
              <w:t>ка, трава Э</w:t>
            </w:r>
            <w:r w:rsidRPr="001E105D">
              <w:rPr>
                <w:i/>
                <w:iCs/>
                <w:sz w:val="20"/>
                <w:szCs w:val="20"/>
              </w:rPr>
              <w:t>хи</w:t>
            </w:r>
            <w:r>
              <w:rPr>
                <w:i/>
                <w:iCs/>
                <w:sz w:val="20"/>
                <w:szCs w:val="20"/>
              </w:rPr>
              <w:t>нацеи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корень Т</w:t>
            </w:r>
            <w:r w:rsidRPr="001E105D">
              <w:rPr>
                <w:i/>
                <w:iCs/>
                <w:sz w:val="20"/>
                <w:szCs w:val="20"/>
              </w:rPr>
              <w:t>опинамбур</w:t>
            </w:r>
            <w:r>
              <w:rPr>
                <w:i/>
                <w:iCs/>
                <w:sz w:val="20"/>
                <w:szCs w:val="20"/>
              </w:rPr>
              <w:t>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корень Ц</w:t>
            </w:r>
            <w:r w:rsidRPr="001E105D">
              <w:rPr>
                <w:i/>
                <w:iCs/>
                <w:sz w:val="20"/>
                <w:szCs w:val="20"/>
              </w:rPr>
              <w:t>ико</w:t>
            </w:r>
            <w:r>
              <w:rPr>
                <w:i/>
                <w:iCs/>
                <w:sz w:val="20"/>
                <w:szCs w:val="20"/>
              </w:rPr>
              <w:t>рия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корень С</w:t>
            </w:r>
            <w:r w:rsidRPr="001E105D">
              <w:rPr>
                <w:i/>
                <w:iCs/>
                <w:sz w:val="20"/>
                <w:szCs w:val="20"/>
              </w:rPr>
              <w:t>олод</w:t>
            </w:r>
            <w:r>
              <w:rPr>
                <w:i/>
                <w:iCs/>
                <w:sz w:val="20"/>
                <w:szCs w:val="20"/>
              </w:rPr>
              <w:t>ки,</w:t>
            </w:r>
            <w:r w:rsidR="00090EC9">
              <w:rPr>
                <w:i/>
                <w:iCs/>
                <w:sz w:val="20"/>
                <w:szCs w:val="20"/>
              </w:rPr>
              <w:t xml:space="preserve"> </w:t>
            </w:r>
          </w:p>
          <w:p w:rsidR="004F292B" w:rsidRPr="001E105D" w:rsidRDefault="004F292B" w:rsidP="00090E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Мука </w:t>
            </w:r>
            <w:proofErr w:type="spellStart"/>
            <w:r>
              <w:rPr>
                <w:i/>
                <w:iCs/>
                <w:sz w:val="20"/>
                <w:szCs w:val="20"/>
              </w:rPr>
              <w:t>Расторопши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Повышает защитные функции организма</w:t>
            </w:r>
            <w:r>
              <w:rPr>
                <w:sz w:val="20"/>
                <w:szCs w:val="20"/>
              </w:rPr>
              <w:t>, особенно</w:t>
            </w:r>
            <w:r w:rsidRPr="001E10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эпидемию гриппа, </w:t>
            </w:r>
            <w:r w:rsidRPr="001E105D">
              <w:rPr>
                <w:sz w:val="20"/>
                <w:szCs w:val="20"/>
              </w:rPr>
              <w:t xml:space="preserve">людям с </w:t>
            </w:r>
            <w:r>
              <w:rPr>
                <w:sz w:val="20"/>
                <w:szCs w:val="20"/>
              </w:rPr>
              <w:t xml:space="preserve">ослабленным </w:t>
            </w:r>
            <w:r w:rsidRPr="001E105D">
              <w:rPr>
                <w:sz w:val="20"/>
                <w:szCs w:val="20"/>
              </w:rPr>
              <w:t xml:space="preserve"> иммунитетом, при частых простудных з</w:t>
            </w:r>
            <w:r>
              <w:rPr>
                <w:sz w:val="20"/>
                <w:szCs w:val="20"/>
              </w:rPr>
              <w:t xml:space="preserve">аболеваниях, в послеоперационный период для восполнения утраченных сил. </w:t>
            </w: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 w:rsidRPr="001E10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 сахарном диабете,</w:t>
            </w:r>
            <w:r w:rsidRPr="001E105D">
              <w:rPr>
                <w:sz w:val="20"/>
                <w:szCs w:val="20"/>
              </w:rPr>
              <w:t xml:space="preserve"> витилиго, псориазе, </w:t>
            </w:r>
            <w:r>
              <w:rPr>
                <w:sz w:val="20"/>
                <w:szCs w:val="20"/>
              </w:rPr>
              <w:t>угревой сыпи. При заболеваниях печени, селезенки, поджелудочной железы.</w:t>
            </w:r>
          </w:p>
        </w:tc>
      </w:tr>
      <w:tr w:rsidR="004F292B" w:rsidRPr="001E105D" w:rsidTr="002D62D3">
        <w:trPr>
          <w:trHeight w:val="55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B16EF9" w:rsidRDefault="004F292B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203C93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color w:val="FF6600"/>
                <w:sz w:val="20"/>
                <w:szCs w:val="20"/>
              </w:rPr>
            </w:pPr>
          </w:p>
        </w:tc>
      </w:tr>
      <w:tr w:rsidR="004F292B" w:rsidRPr="001E105D" w:rsidTr="002D62D3">
        <w:trPr>
          <w:trHeight w:val="161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4F292B" w:rsidRPr="00DF5910" w:rsidRDefault="004F292B" w:rsidP="00B76C2D">
            <w:pPr>
              <w:rPr>
                <w:b/>
                <w:bCs/>
                <w:color w:val="984806" w:themeColor="accent6" w:themeShade="80"/>
                <w:sz w:val="22"/>
                <w:szCs w:val="22"/>
              </w:rPr>
            </w:pPr>
            <w:r w:rsidRPr="001E105D">
              <w:rPr>
                <w:b/>
                <w:bCs/>
                <w:sz w:val="20"/>
                <w:szCs w:val="20"/>
              </w:rPr>
              <w:t>№</w:t>
            </w: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>7       «Сударушка»</w:t>
            </w:r>
          </w:p>
          <w:p w:rsidR="004F292B" w:rsidRPr="002E72B2" w:rsidRDefault="004F292B" w:rsidP="00B76C2D">
            <w:pPr>
              <w:rPr>
                <w:b/>
                <w:bCs/>
                <w:color w:val="FF66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лист К</w:t>
            </w:r>
            <w:r w:rsidRPr="001E105D">
              <w:rPr>
                <w:i/>
                <w:iCs/>
                <w:sz w:val="20"/>
                <w:szCs w:val="20"/>
              </w:rPr>
              <w:t>рапи</w:t>
            </w:r>
            <w:r>
              <w:rPr>
                <w:i/>
                <w:iCs/>
                <w:sz w:val="20"/>
                <w:szCs w:val="20"/>
              </w:rPr>
              <w:t>вы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корень Л</w:t>
            </w:r>
            <w:r w:rsidRPr="001E105D">
              <w:rPr>
                <w:i/>
                <w:iCs/>
                <w:sz w:val="20"/>
                <w:szCs w:val="20"/>
              </w:rPr>
              <w:t>опух</w:t>
            </w:r>
            <w:r>
              <w:rPr>
                <w:i/>
                <w:iCs/>
                <w:sz w:val="20"/>
                <w:szCs w:val="20"/>
              </w:rPr>
              <w:t>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корень С</w:t>
            </w:r>
            <w:r w:rsidRPr="001E105D">
              <w:rPr>
                <w:i/>
                <w:iCs/>
                <w:sz w:val="20"/>
                <w:szCs w:val="20"/>
              </w:rPr>
              <w:t>олод</w:t>
            </w:r>
            <w:r>
              <w:rPr>
                <w:i/>
                <w:iCs/>
                <w:sz w:val="20"/>
                <w:szCs w:val="20"/>
              </w:rPr>
              <w:t>ки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трава Э</w:t>
            </w:r>
            <w:r w:rsidRPr="001E105D">
              <w:rPr>
                <w:i/>
                <w:iCs/>
                <w:sz w:val="20"/>
                <w:szCs w:val="20"/>
              </w:rPr>
              <w:t>хина</w:t>
            </w:r>
            <w:r>
              <w:rPr>
                <w:i/>
                <w:iCs/>
                <w:sz w:val="20"/>
                <w:szCs w:val="20"/>
              </w:rPr>
              <w:t>цеи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трава Хвоща полевого.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Благоприятно воздействует п</w:t>
            </w:r>
            <w:r w:rsidRPr="001E105D">
              <w:rPr>
                <w:sz w:val="20"/>
                <w:szCs w:val="20"/>
              </w:rPr>
              <w:t>ри</w:t>
            </w:r>
            <w:r>
              <w:rPr>
                <w:sz w:val="20"/>
                <w:szCs w:val="20"/>
              </w:rPr>
              <w:t xml:space="preserve"> атеросклерозе</w:t>
            </w:r>
            <w:r w:rsidRPr="001E10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артритах</w:t>
            </w:r>
            <w:r w:rsidRPr="001E105D">
              <w:rPr>
                <w:sz w:val="20"/>
                <w:szCs w:val="20"/>
              </w:rPr>
              <w:t>, флебит</w:t>
            </w:r>
            <w:r>
              <w:rPr>
                <w:sz w:val="20"/>
                <w:szCs w:val="20"/>
              </w:rPr>
              <w:t>ах</w:t>
            </w:r>
            <w:r w:rsidRPr="001E105D">
              <w:rPr>
                <w:sz w:val="20"/>
                <w:szCs w:val="20"/>
              </w:rPr>
              <w:t>, болезн</w:t>
            </w:r>
            <w:r>
              <w:rPr>
                <w:sz w:val="20"/>
                <w:szCs w:val="20"/>
              </w:rPr>
              <w:t>и</w:t>
            </w:r>
            <w:r w:rsidRPr="001E105D">
              <w:rPr>
                <w:sz w:val="20"/>
                <w:szCs w:val="20"/>
              </w:rPr>
              <w:t xml:space="preserve"> </w:t>
            </w:r>
            <w:proofErr w:type="spellStart"/>
            <w:r w:rsidRPr="001E105D">
              <w:rPr>
                <w:sz w:val="20"/>
                <w:szCs w:val="20"/>
              </w:rPr>
              <w:t>Рей</w:t>
            </w:r>
            <w:r>
              <w:rPr>
                <w:sz w:val="20"/>
                <w:szCs w:val="20"/>
              </w:rPr>
              <w:t>но</w:t>
            </w:r>
            <w:proofErr w:type="spellEnd"/>
            <w:r>
              <w:rPr>
                <w:sz w:val="20"/>
                <w:szCs w:val="20"/>
              </w:rPr>
              <w:t xml:space="preserve">. Способствует восстановлению функций </w:t>
            </w:r>
            <w:proofErr w:type="spellStart"/>
            <w:proofErr w:type="gramStart"/>
            <w:r>
              <w:rPr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системы. </w:t>
            </w: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при</w:t>
            </w:r>
            <w:r w:rsidRPr="001E105D">
              <w:rPr>
                <w:sz w:val="20"/>
                <w:szCs w:val="20"/>
              </w:rPr>
              <w:t xml:space="preserve"> заболевания</w:t>
            </w:r>
            <w:r>
              <w:rPr>
                <w:sz w:val="20"/>
                <w:szCs w:val="20"/>
              </w:rPr>
              <w:t>х крови (</w:t>
            </w:r>
            <w:r w:rsidRPr="001E105D">
              <w:rPr>
                <w:sz w:val="20"/>
                <w:szCs w:val="20"/>
              </w:rPr>
              <w:t>лейкоз</w:t>
            </w:r>
            <w:r>
              <w:rPr>
                <w:sz w:val="20"/>
                <w:szCs w:val="20"/>
              </w:rPr>
              <w:t>),</w:t>
            </w:r>
            <w:r w:rsidRPr="001E105D">
              <w:rPr>
                <w:sz w:val="20"/>
                <w:szCs w:val="20"/>
              </w:rPr>
              <w:t xml:space="preserve"> кровотечениях различного происхождения (носо</w:t>
            </w:r>
            <w:r>
              <w:rPr>
                <w:sz w:val="20"/>
                <w:szCs w:val="20"/>
              </w:rPr>
              <w:t>вые, и прочее</w:t>
            </w:r>
            <w:r w:rsidRPr="001E105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Повышает защитные функции организма.</w:t>
            </w:r>
          </w:p>
        </w:tc>
      </w:tr>
      <w:tr w:rsidR="004F292B" w:rsidRPr="001E105D" w:rsidTr="002D62D3">
        <w:trPr>
          <w:trHeight w:val="458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B16EF9" w:rsidRDefault="004F292B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FC6A47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color w:val="FF6600"/>
                <w:sz w:val="20"/>
                <w:szCs w:val="20"/>
              </w:rPr>
            </w:pPr>
          </w:p>
        </w:tc>
      </w:tr>
      <w:tr w:rsidR="004F292B" w:rsidRPr="001E105D" w:rsidTr="002D62D3">
        <w:trPr>
          <w:trHeight w:val="16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5C53B2" w:rsidRPr="00DF5910" w:rsidRDefault="004F292B" w:rsidP="002E72B2">
            <w:pPr>
              <w:rPr>
                <w:b/>
                <w:bCs/>
                <w:color w:val="984806" w:themeColor="accent6" w:themeShade="80"/>
                <w:sz w:val="20"/>
                <w:szCs w:val="20"/>
              </w:rPr>
            </w:pPr>
            <w:r w:rsidRPr="001E105D">
              <w:rPr>
                <w:b/>
                <w:bCs/>
                <w:sz w:val="20"/>
                <w:szCs w:val="20"/>
              </w:rPr>
              <w:t>№8</w:t>
            </w:r>
            <w:r w:rsidR="00DF591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>«Чистый источник»</w:t>
            </w:r>
            <w:r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   </w:t>
            </w:r>
          </w:p>
          <w:p w:rsidR="004F292B" w:rsidRPr="004D45EA" w:rsidRDefault="004F292B" w:rsidP="002E72B2">
            <w:pPr>
              <w:rPr>
                <w:b/>
                <w:bCs/>
                <w:color w:val="FF6600"/>
              </w:rPr>
            </w:pPr>
            <w:r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           </w:t>
            </w:r>
            <w:r w:rsidR="005C53B2"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proofErr w:type="spellStart"/>
            <w:r w:rsidR="005C53B2" w:rsidRPr="00DF5910">
              <w:rPr>
                <w:b/>
                <w:bCs/>
                <w:color w:val="984806" w:themeColor="accent6" w:themeShade="80"/>
              </w:rPr>
              <w:t>Безглютеновая</w:t>
            </w:r>
            <w:proofErr w:type="spellEnd"/>
            <w:r w:rsidRPr="004D45EA">
              <w:rPr>
                <w:b/>
                <w:bCs/>
                <w:color w:val="FF660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7D033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</w:t>
            </w:r>
            <w:r w:rsidRPr="001E105D">
              <w:rPr>
                <w:i/>
                <w:iCs/>
                <w:sz w:val="20"/>
                <w:szCs w:val="20"/>
              </w:rPr>
              <w:t>реч</w:t>
            </w:r>
            <w:r>
              <w:rPr>
                <w:i/>
                <w:iCs/>
                <w:sz w:val="20"/>
                <w:szCs w:val="20"/>
              </w:rPr>
              <w:t>ка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лист К</w:t>
            </w:r>
            <w:r w:rsidRPr="001E105D">
              <w:rPr>
                <w:i/>
                <w:iCs/>
                <w:sz w:val="20"/>
                <w:szCs w:val="20"/>
              </w:rPr>
              <w:t>рапи</w:t>
            </w:r>
            <w:r>
              <w:rPr>
                <w:i/>
                <w:iCs/>
                <w:sz w:val="20"/>
                <w:szCs w:val="20"/>
              </w:rPr>
              <w:t>вы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лист Подорожника,</w:t>
            </w:r>
            <w:r w:rsidR="007D0338" w:rsidRPr="007D0338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трава Л</w:t>
            </w:r>
            <w:r w:rsidRPr="001E105D">
              <w:rPr>
                <w:i/>
                <w:iCs/>
                <w:sz w:val="20"/>
                <w:szCs w:val="20"/>
              </w:rPr>
              <w:t>юцер</w:t>
            </w:r>
            <w:r>
              <w:rPr>
                <w:i/>
                <w:iCs/>
                <w:sz w:val="20"/>
                <w:szCs w:val="20"/>
              </w:rPr>
              <w:t>ны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корень С</w:t>
            </w:r>
            <w:r w:rsidRPr="001E105D">
              <w:rPr>
                <w:i/>
                <w:iCs/>
                <w:sz w:val="20"/>
                <w:szCs w:val="20"/>
              </w:rPr>
              <w:t>олод</w:t>
            </w:r>
            <w:r>
              <w:rPr>
                <w:i/>
                <w:iCs/>
                <w:sz w:val="20"/>
                <w:szCs w:val="20"/>
              </w:rPr>
              <w:t>ки.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Благоприятно воздействует при заболевании сахарным диабетом, при </w:t>
            </w:r>
            <w:r w:rsidRPr="001E105D">
              <w:rPr>
                <w:sz w:val="20"/>
                <w:szCs w:val="20"/>
              </w:rPr>
              <w:t>склон</w:t>
            </w:r>
            <w:r>
              <w:rPr>
                <w:sz w:val="20"/>
                <w:szCs w:val="20"/>
              </w:rPr>
              <w:t>ности</w:t>
            </w:r>
            <w:r w:rsidRPr="001E10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аллерг</w:t>
            </w:r>
            <w:r w:rsidRPr="001E105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и,</w:t>
            </w:r>
            <w:r w:rsidRPr="001E10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 </w:t>
            </w:r>
            <w:r w:rsidRPr="001E105D">
              <w:rPr>
                <w:sz w:val="20"/>
                <w:szCs w:val="20"/>
              </w:rPr>
              <w:t>наличи</w:t>
            </w:r>
            <w:r>
              <w:rPr>
                <w:sz w:val="20"/>
                <w:szCs w:val="20"/>
              </w:rPr>
              <w:t>и</w:t>
            </w:r>
            <w:r w:rsidRPr="001E105D">
              <w:rPr>
                <w:sz w:val="20"/>
                <w:szCs w:val="20"/>
              </w:rPr>
              <w:t xml:space="preserve"> аллергических заболеваний кожи</w:t>
            </w:r>
            <w:r>
              <w:rPr>
                <w:sz w:val="20"/>
                <w:szCs w:val="20"/>
              </w:rPr>
              <w:t>:</w:t>
            </w:r>
            <w:r w:rsidRPr="001E105D">
              <w:rPr>
                <w:sz w:val="20"/>
                <w:szCs w:val="20"/>
              </w:rPr>
              <w:t xml:space="preserve"> атопические</w:t>
            </w:r>
            <w:r>
              <w:rPr>
                <w:sz w:val="20"/>
                <w:szCs w:val="20"/>
              </w:rPr>
              <w:t xml:space="preserve"> язвы,</w:t>
            </w:r>
            <w:r w:rsidRPr="001E105D">
              <w:rPr>
                <w:sz w:val="20"/>
                <w:szCs w:val="20"/>
              </w:rPr>
              <w:t xml:space="preserve"> дерматиты, экзема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расстройства</w:t>
            </w:r>
            <w:proofErr w:type="gramEnd"/>
            <w:r w:rsidRPr="001E105D">
              <w:rPr>
                <w:sz w:val="20"/>
                <w:szCs w:val="20"/>
              </w:rPr>
              <w:t xml:space="preserve"> слизи</w:t>
            </w:r>
            <w:r>
              <w:rPr>
                <w:sz w:val="20"/>
                <w:szCs w:val="20"/>
              </w:rPr>
              <w:t xml:space="preserve">стой носа: </w:t>
            </w:r>
            <w:r w:rsidRPr="001E105D">
              <w:rPr>
                <w:sz w:val="20"/>
                <w:szCs w:val="20"/>
              </w:rPr>
              <w:t>аллергически</w:t>
            </w:r>
            <w:r>
              <w:rPr>
                <w:sz w:val="20"/>
                <w:szCs w:val="20"/>
              </w:rPr>
              <w:t xml:space="preserve">й ринит, вазомоторный ринит. </w:t>
            </w: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при бронхиальной</w:t>
            </w:r>
            <w:r w:rsidRPr="001E105D">
              <w:rPr>
                <w:sz w:val="20"/>
                <w:szCs w:val="20"/>
              </w:rPr>
              <w:t xml:space="preserve"> астм</w:t>
            </w:r>
            <w:r>
              <w:rPr>
                <w:sz w:val="20"/>
                <w:szCs w:val="20"/>
              </w:rPr>
              <w:t>е легких</w:t>
            </w:r>
            <w:r w:rsidRPr="001E105D">
              <w:rPr>
                <w:sz w:val="20"/>
                <w:szCs w:val="20"/>
              </w:rPr>
              <w:t>, астматически</w:t>
            </w:r>
            <w:r>
              <w:rPr>
                <w:sz w:val="20"/>
                <w:szCs w:val="20"/>
              </w:rPr>
              <w:t xml:space="preserve">х бронхитах, при иных формах аллергии.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Повышает защитные функции организма.</w:t>
            </w:r>
          </w:p>
        </w:tc>
      </w:tr>
      <w:tr w:rsidR="0063318E" w:rsidRPr="001E105D" w:rsidTr="002D62D3">
        <w:trPr>
          <w:trHeight w:val="643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BA" w:rsidRPr="00B16EF9" w:rsidRDefault="00A469BA" w:rsidP="005C53B2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FC6A47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8E" w:rsidRPr="001E105D" w:rsidRDefault="0063318E" w:rsidP="00331880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8E" w:rsidRPr="001E105D" w:rsidRDefault="0063318E" w:rsidP="005039BA">
            <w:pPr>
              <w:jc w:val="both"/>
              <w:rPr>
                <w:color w:val="FF6600"/>
                <w:sz w:val="20"/>
                <w:szCs w:val="20"/>
              </w:rPr>
            </w:pPr>
          </w:p>
        </w:tc>
      </w:tr>
    </w:tbl>
    <w:p w:rsidR="00D80D66" w:rsidRDefault="00D80D66">
      <w:r>
        <w:br w:type="page"/>
      </w:r>
    </w:p>
    <w:p w:rsidR="00B6734C" w:rsidRDefault="00B6734C"/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1"/>
        <w:gridCol w:w="2127"/>
        <w:gridCol w:w="6095"/>
      </w:tblGrid>
      <w:tr w:rsidR="004F292B" w:rsidRPr="001E105D" w:rsidTr="002D62D3">
        <w:trPr>
          <w:trHeight w:val="117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4F292B" w:rsidRPr="00DF5910" w:rsidRDefault="004F292B" w:rsidP="00867977">
            <w:pPr>
              <w:rPr>
                <w:b/>
                <w:bCs/>
                <w:color w:val="984806" w:themeColor="accent6" w:themeShade="80"/>
              </w:rPr>
            </w:pPr>
            <w:r w:rsidRPr="001E105D">
              <w:rPr>
                <w:b/>
                <w:bCs/>
                <w:sz w:val="20"/>
                <w:szCs w:val="20"/>
              </w:rPr>
              <w:t>№</w:t>
            </w:r>
            <w:r w:rsidRPr="00DF5910">
              <w:rPr>
                <w:b/>
                <w:bCs/>
                <w:color w:val="984806" w:themeColor="accent6" w:themeShade="80"/>
              </w:rPr>
              <w:t>9</w:t>
            </w:r>
            <w:r w:rsidR="004D45EA" w:rsidRPr="00DF5910">
              <w:rPr>
                <w:b/>
                <w:bCs/>
                <w:color w:val="984806" w:themeColor="accent6" w:themeShade="80"/>
              </w:rPr>
              <w:t xml:space="preserve">      </w:t>
            </w:r>
            <w:r w:rsidRPr="00DF5910">
              <w:rPr>
                <w:b/>
                <w:bCs/>
                <w:color w:val="984806" w:themeColor="accent6" w:themeShade="80"/>
              </w:rPr>
              <w:t xml:space="preserve"> «Любимая»</w:t>
            </w:r>
          </w:p>
          <w:p w:rsidR="004F292B" w:rsidRPr="004D45EA" w:rsidRDefault="005C53B2" w:rsidP="00B76C2D">
            <w:pPr>
              <w:rPr>
                <w:b/>
                <w:bCs/>
                <w:color w:val="FF6600"/>
              </w:rPr>
            </w:pPr>
            <w:r w:rsidRPr="00DF5910">
              <w:rPr>
                <w:b/>
                <w:bCs/>
                <w:color w:val="984806" w:themeColor="accent6" w:themeShade="80"/>
              </w:rPr>
              <w:t xml:space="preserve">      </w:t>
            </w:r>
            <w:r w:rsidR="00DF5910">
              <w:rPr>
                <w:b/>
                <w:bCs/>
                <w:color w:val="984806" w:themeColor="accent6" w:themeShade="80"/>
              </w:rPr>
              <w:t xml:space="preserve"> </w:t>
            </w:r>
            <w:r w:rsidRPr="00DF5910">
              <w:rPr>
                <w:b/>
                <w:bCs/>
                <w:color w:val="984806" w:themeColor="accent6" w:themeShade="80"/>
              </w:rPr>
              <w:t xml:space="preserve">  </w:t>
            </w:r>
            <w:proofErr w:type="spellStart"/>
            <w:r w:rsidRPr="00DF5910">
              <w:rPr>
                <w:b/>
                <w:bCs/>
                <w:color w:val="984806" w:themeColor="accent6" w:themeShade="80"/>
              </w:rPr>
              <w:t>Безглютеновая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E53C7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</w:t>
            </w:r>
            <w:r w:rsidRPr="001E105D">
              <w:rPr>
                <w:i/>
                <w:iCs/>
                <w:sz w:val="20"/>
                <w:szCs w:val="20"/>
              </w:rPr>
              <w:t>ис</w:t>
            </w:r>
            <w:r>
              <w:rPr>
                <w:i/>
                <w:iCs/>
                <w:sz w:val="20"/>
                <w:szCs w:val="20"/>
              </w:rPr>
              <w:t>, Г</w:t>
            </w:r>
            <w:r w:rsidRPr="001E105D">
              <w:rPr>
                <w:i/>
                <w:iCs/>
                <w:sz w:val="20"/>
                <w:szCs w:val="20"/>
              </w:rPr>
              <w:t>реч</w:t>
            </w:r>
            <w:r>
              <w:rPr>
                <w:i/>
                <w:iCs/>
                <w:sz w:val="20"/>
                <w:szCs w:val="20"/>
              </w:rPr>
              <w:t>ка, корень О</w:t>
            </w:r>
            <w:r w:rsidRPr="001E105D">
              <w:rPr>
                <w:i/>
                <w:iCs/>
                <w:sz w:val="20"/>
                <w:szCs w:val="20"/>
              </w:rPr>
              <w:t>дуванчик</w:t>
            </w:r>
            <w:r>
              <w:rPr>
                <w:i/>
                <w:iCs/>
                <w:sz w:val="20"/>
                <w:szCs w:val="20"/>
              </w:rPr>
              <w:t>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лист П</w:t>
            </w:r>
            <w:r w:rsidRPr="001E105D">
              <w:rPr>
                <w:i/>
                <w:iCs/>
                <w:sz w:val="20"/>
                <w:szCs w:val="20"/>
              </w:rPr>
              <w:t>одорожник</w:t>
            </w:r>
            <w:r>
              <w:rPr>
                <w:i/>
                <w:iCs/>
                <w:sz w:val="20"/>
                <w:szCs w:val="20"/>
              </w:rPr>
              <w:t>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трава Э</w:t>
            </w:r>
            <w:r w:rsidRPr="001E105D">
              <w:rPr>
                <w:i/>
                <w:iCs/>
                <w:sz w:val="20"/>
                <w:szCs w:val="20"/>
              </w:rPr>
              <w:t>хина</w:t>
            </w:r>
            <w:r>
              <w:rPr>
                <w:i/>
                <w:iCs/>
                <w:sz w:val="20"/>
                <w:szCs w:val="20"/>
              </w:rPr>
              <w:t>цеи, трава Л</w:t>
            </w:r>
            <w:r w:rsidRPr="001E105D">
              <w:rPr>
                <w:i/>
                <w:iCs/>
                <w:sz w:val="20"/>
                <w:szCs w:val="20"/>
              </w:rPr>
              <w:t>юцер</w:t>
            </w:r>
            <w:r>
              <w:rPr>
                <w:i/>
                <w:iCs/>
                <w:sz w:val="20"/>
                <w:szCs w:val="20"/>
              </w:rPr>
              <w:t>ны,</w:t>
            </w:r>
            <w:r w:rsidR="00E53C79" w:rsidRPr="005F296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мука Расторопши.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Благоприятно воздействует</w:t>
            </w:r>
            <w:r w:rsidRPr="001E105D">
              <w:rPr>
                <w:sz w:val="20"/>
                <w:szCs w:val="20"/>
              </w:rPr>
              <w:t xml:space="preserve"> при диарее,</w:t>
            </w:r>
            <w:r>
              <w:rPr>
                <w:sz w:val="20"/>
                <w:szCs w:val="20"/>
              </w:rPr>
              <w:t xml:space="preserve"> приводит в норму ЖКТ, предотвращает вздутие живота. </w:t>
            </w:r>
            <w:proofErr w:type="gramStart"/>
            <w:r>
              <w:rPr>
                <w:sz w:val="20"/>
                <w:szCs w:val="20"/>
              </w:rPr>
              <w:t>Показана</w:t>
            </w:r>
            <w:proofErr w:type="gramEnd"/>
            <w:r>
              <w:rPr>
                <w:sz w:val="20"/>
                <w:szCs w:val="20"/>
              </w:rPr>
              <w:t xml:space="preserve"> при </w:t>
            </w:r>
            <w:proofErr w:type="spellStart"/>
            <w:r w:rsidRPr="001E105D">
              <w:rPr>
                <w:sz w:val="20"/>
                <w:szCs w:val="20"/>
              </w:rPr>
              <w:t>анацидн</w:t>
            </w:r>
            <w:r>
              <w:rPr>
                <w:sz w:val="20"/>
                <w:szCs w:val="20"/>
              </w:rPr>
              <w:t>ом</w:t>
            </w:r>
            <w:proofErr w:type="spellEnd"/>
            <w:r w:rsidRPr="001E105D">
              <w:rPr>
                <w:sz w:val="20"/>
                <w:szCs w:val="20"/>
              </w:rPr>
              <w:t xml:space="preserve"> гастрит</w:t>
            </w:r>
            <w:r>
              <w:rPr>
                <w:sz w:val="20"/>
                <w:szCs w:val="20"/>
              </w:rPr>
              <w:t>е</w:t>
            </w:r>
            <w:r w:rsidRPr="001E105D">
              <w:rPr>
                <w:sz w:val="20"/>
                <w:szCs w:val="20"/>
              </w:rPr>
              <w:t>, хроническ</w:t>
            </w:r>
            <w:r>
              <w:rPr>
                <w:sz w:val="20"/>
                <w:szCs w:val="20"/>
              </w:rPr>
              <w:t>ом</w:t>
            </w:r>
            <w:r w:rsidRPr="001E105D">
              <w:rPr>
                <w:sz w:val="20"/>
                <w:szCs w:val="20"/>
              </w:rPr>
              <w:t xml:space="preserve"> энтерит</w:t>
            </w:r>
            <w:r>
              <w:rPr>
                <w:sz w:val="20"/>
                <w:szCs w:val="20"/>
              </w:rPr>
              <w:t>е</w:t>
            </w:r>
            <w:r w:rsidRPr="001E105D">
              <w:rPr>
                <w:sz w:val="20"/>
                <w:szCs w:val="20"/>
              </w:rPr>
              <w:t>, колит</w:t>
            </w:r>
            <w:r>
              <w:rPr>
                <w:sz w:val="20"/>
                <w:szCs w:val="20"/>
              </w:rPr>
              <w:t>е</w:t>
            </w:r>
            <w:r w:rsidRPr="001E105D">
              <w:rPr>
                <w:sz w:val="20"/>
                <w:szCs w:val="20"/>
              </w:rPr>
              <w:t>, неспецифическ</w:t>
            </w:r>
            <w:r>
              <w:rPr>
                <w:sz w:val="20"/>
                <w:szCs w:val="20"/>
              </w:rPr>
              <w:t>ом</w:t>
            </w:r>
            <w:r w:rsidRPr="001E105D">
              <w:rPr>
                <w:sz w:val="20"/>
                <w:szCs w:val="20"/>
              </w:rPr>
              <w:t xml:space="preserve"> язвенн</w:t>
            </w:r>
            <w:r>
              <w:rPr>
                <w:sz w:val="20"/>
                <w:szCs w:val="20"/>
              </w:rPr>
              <w:t>ом</w:t>
            </w:r>
            <w:r w:rsidRPr="001E105D">
              <w:rPr>
                <w:sz w:val="20"/>
                <w:szCs w:val="20"/>
              </w:rPr>
              <w:t xml:space="preserve"> колит</w:t>
            </w:r>
            <w:r>
              <w:rPr>
                <w:sz w:val="20"/>
                <w:szCs w:val="20"/>
              </w:rPr>
              <w:t>е</w:t>
            </w:r>
            <w:r w:rsidRPr="001E105D">
              <w:rPr>
                <w:sz w:val="20"/>
                <w:szCs w:val="20"/>
              </w:rPr>
              <w:t xml:space="preserve">, </w:t>
            </w:r>
            <w:proofErr w:type="spellStart"/>
            <w:r w:rsidRPr="001E105D">
              <w:rPr>
                <w:sz w:val="20"/>
                <w:szCs w:val="20"/>
              </w:rPr>
              <w:t>дисбактериоз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1E105D">
              <w:rPr>
                <w:sz w:val="20"/>
                <w:szCs w:val="20"/>
              </w:rPr>
              <w:t>, дизентери</w:t>
            </w:r>
            <w:r>
              <w:rPr>
                <w:sz w:val="20"/>
                <w:szCs w:val="20"/>
              </w:rPr>
              <w:t>и</w:t>
            </w:r>
            <w:r w:rsidRPr="001E105D">
              <w:rPr>
                <w:sz w:val="20"/>
                <w:szCs w:val="20"/>
              </w:rPr>
              <w:t>, сальмонеллез</w:t>
            </w:r>
            <w:r>
              <w:rPr>
                <w:sz w:val="20"/>
                <w:szCs w:val="20"/>
              </w:rPr>
              <w:t>е</w:t>
            </w:r>
            <w:r w:rsidRPr="001E105D">
              <w:rPr>
                <w:sz w:val="20"/>
                <w:szCs w:val="20"/>
              </w:rPr>
              <w:t xml:space="preserve">, </w:t>
            </w:r>
            <w:proofErr w:type="spellStart"/>
            <w:r w:rsidRPr="001E105D">
              <w:rPr>
                <w:sz w:val="20"/>
                <w:szCs w:val="20"/>
              </w:rPr>
              <w:t>рот</w:t>
            </w:r>
            <w:r>
              <w:rPr>
                <w:sz w:val="20"/>
                <w:szCs w:val="20"/>
              </w:rPr>
              <w:t>а</w:t>
            </w:r>
            <w:r w:rsidRPr="001E105D">
              <w:rPr>
                <w:sz w:val="20"/>
                <w:szCs w:val="20"/>
              </w:rPr>
              <w:t>вирусн</w:t>
            </w:r>
            <w:r>
              <w:rPr>
                <w:sz w:val="20"/>
                <w:szCs w:val="20"/>
              </w:rPr>
              <w:t>ой</w:t>
            </w:r>
            <w:proofErr w:type="spellEnd"/>
            <w:r w:rsidRPr="001E105D">
              <w:rPr>
                <w:sz w:val="20"/>
                <w:szCs w:val="20"/>
              </w:rPr>
              <w:t xml:space="preserve"> инфекц</w:t>
            </w:r>
            <w:r>
              <w:rPr>
                <w:sz w:val="20"/>
                <w:szCs w:val="20"/>
              </w:rPr>
              <w:t xml:space="preserve">ии. Восстанавливает работу и очищает от токсинов печень.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Повышает защитные функции.</w:t>
            </w:r>
          </w:p>
        </w:tc>
      </w:tr>
      <w:tr w:rsidR="004F292B" w:rsidRPr="001E105D" w:rsidTr="002D62D3">
        <w:trPr>
          <w:trHeight w:val="55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B16EF9" w:rsidRDefault="004F292B" w:rsidP="005C53B2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5A137B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color w:val="FF6600"/>
                <w:sz w:val="20"/>
                <w:szCs w:val="20"/>
              </w:rPr>
            </w:pPr>
          </w:p>
        </w:tc>
      </w:tr>
      <w:tr w:rsidR="004F292B" w:rsidRPr="001E105D" w:rsidTr="002D62D3">
        <w:trPr>
          <w:cantSplit/>
          <w:trHeight w:val="51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4F292B" w:rsidRPr="00DF5910" w:rsidRDefault="004F292B" w:rsidP="00B76C2D">
            <w:pPr>
              <w:rPr>
                <w:b/>
                <w:bCs/>
                <w:color w:val="984806" w:themeColor="accent6" w:themeShade="80"/>
                <w:sz w:val="22"/>
                <w:szCs w:val="22"/>
              </w:rPr>
            </w:pPr>
            <w:r w:rsidRPr="001E105D">
              <w:rPr>
                <w:b/>
                <w:bCs/>
                <w:sz w:val="20"/>
                <w:szCs w:val="20"/>
              </w:rPr>
              <w:t>№</w:t>
            </w:r>
            <w:r w:rsidRPr="004D45EA">
              <w:rPr>
                <w:b/>
                <w:bCs/>
                <w:sz w:val="22"/>
                <w:szCs w:val="22"/>
              </w:rPr>
              <w:t xml:space="preserve">10       </w:t>
            </w: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>«Улыбка»</w:t>
            </w:r>
          </w:p>
          <w:p w:rsidR="004F292B" w:rsidRPr="002E72B2" w:rsidRDefault="004F292B" w:rsidP="00B76C2D">
            <w:pPr>
              <w:rPr>
                <w:b/>
                <w:bCs/>
                <w:color w:val="FF66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032DFF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Пшеница</w:t>
            </w:r>
            <w:proofErr w:type="gramStart"/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т</w:t>
            </w:r>
            <w:proofErr w:type="gramEnd"/>
            <w:r>
              <w:rPr>
                <w:i/>
                <w:iCs/>
                <w:sz w:val="20"/>
                <w:szCs w:val="20"/>
              </w:rPr>
              <w:t>рава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Люцерны,</w:t>
            </w:r>
            <w:r w:rsidRPr="001E105D">
              <w:rPr>
                <w:i/>
                <w:iCs/>
                <w:sz w:val="20"/>
                <w:szCs w:val="20"/>
              </w:rPr>
              <w:t xml:space="preserve"> ко</w:t>
            </w:r>
            <w:r>
              <w:rPr>
                <w:i/>
                <w:iCs/>
                <w:sz w:val="20"/>
                <w:szCs w:val="20"/>
              </w:rPr>
              <w:t>рень Одуванчика, корень Ц</w:t>
            </w:r>
            <w:r w:rsidRPr="001E105D">
              <w:rPr>
                <w:i/>
                <w:iCs/>
                <w:sz w:val="20"/>
                <w:szCs w:val="20"/>
              </w:rPr>
              <w:t>ико</w:t>
            </w:r>
            <w:r>
              <w:rPr>
                <w:i/>
                <w:iCs/>
                <w:sz w:val="20"/>
                <w:szCs w:val="20"/>
              </w:rPr>
              <w:t>рия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E105D">
              <w:rPr>
                <w:i/>
                <w:iCs/>
                <w:sz w:val="20"/>
                <w:szCs w:val="20"/>
              </w:rPr>
              <w:t>му</w:t>
            </w:r>
            <w:r>
              <w:rPr>
                <w:i/>
                <w:iCs/>
                <w:sz w:val="20"/>
                <w:szCs w:val="20"/>
              </w:rPr>
              <w:t>ка с</w:t>
            </w:r>
            <w:r w:rsidRPr="001E105D">
              <w:rPr>
                <w:i/>
                <w:iCs/>
                <w:sz w:val="20"/>
                <w:szCs w:val="20"/>
              </w:rPr>
              <w:t>корлу</w:t>
            </w:r>
            <w:r>
              <w:rPr>
                <w:i/>
                <w:iCs/>
                <w:sz w:val="20"/>
                <w:szCs w:val="20"/>
              </w:rPr>
              <w:t>пы К</w:t>
            </w:r>
            <w:r w:rsidRPr="001E105D">
              <w:rPr>
                <w:i/>
                <w:iCs/>
                <w:sz w:val="20"/>
                <w:szCs w:val="20"/>
              </w:rPr>
              <w:t>едра,</w:t>
            </w:r>
            <w:r>
              <w:rPr>
                <w:i/>
                <w:iCs/>
                <w:sz w:val="20"/>
                <w:szCs w:val="20"/>
              </w:rPr>
              <w:t xml:space="preserve"> мука Р</w:t>
            </w:r>
            <w:r w:rsidRPr="001E105D">
              <w:rPr>
                <w:i/>
                <w:iCs/>
                <w:sz w:val="20"/>
                <w:szCs w:val="20"/>
              </w:rPr>
              <w:t>астороп</w:t>
            </w:r>
            <w:r>
              <w:rPr>
                <w:i/>
                <w:iCs/>
                <w:sz w:val="20"/>
                <w:szCs w:val="20"/>
              </w:rPr>
              <w:t>ши.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360CF9" w:rsidRDefault="004F292B" w:rsidP="002034E7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Благоприятно воздействует при </w:t>
            </w:r>
            <w:r w:rsidRPr="001E105D">
              <w:rPr>
                <w:sz w:val="20"/>
                <w:szCs w:val="20"/>
              </w:rPr>
              <w:t>запо</w:t>
            </w:r>
            <w:r>
              <w:rPr>
                <w:sz w:val="20"/>
                <w:szCs w:val="20"/>
              </w:rPr>
              <w:t xml:space="preserve">рах, при дисбактериозе, </w:t>
            </w:r>
            <w:r w:rsidRPr="001E105D">
              <w:rPr>
                <w:sz w:val="20"/>
                <w:szCs w:val="20"/>
              </w:rPr>
              <w:t>старческой ато</w:t>
            </w:r>
            <w:r>
              <w:rPr>
                <w:sz w:val="20"/>
                <w:szCs w:val="20"/>
              </w:rPr>
              <w:t xml:space="preserve">нии и сниженной моторике кишечника, восстанавливает микрофлору. Приводит в норму обменные процессы в организме. </w:t>
            </w: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при заболеваниях печени.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Повышает защитные функции.</w:t>
            </w:r>
          </w:p>
        </w:tc>
      </w:tr>
      <w:tr w:rsidR="004F292B" w:rsidRPr="001E105D" w:rsidTr="002D62D3">
        <w:trPr>
          <w:trHeight w:val="367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984780" w:rsidRDefault="004F292B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5A137B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color w:val="FF6600"/>
                <w:sz w:val="20"/>
                <w:szCs w:val="20"/>
              </w:rPr>
            </w:pPr>
          </w:p>
        </w:tc>
      </w:tr>
      <w:tr w:rsidR="004F292B" w:rsidRPr="001E105D" w:rsidTr="002D62D3">
        <w:trPr>
          <w:trHeight w:val="22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4F292B" w:rsidRPr="00DF5910" w:rsidRDefault="004F292B" w:rsidP="007E6C0E">
            <w:pPr>
              <w:rPr>
                <w:b/>
                <w:bCs/>
                <w:color w:val="984806" w:themeColor="accent6" w:themeShade="80"/>
              </w:rPr>
            </w:pPr>
            <w:r w:rsidRPr="001E105D">
              <w:rPr>
                <w:b/>
                <w:bCs/>
                <w:sz w:val="20"/>
                <w:szCs w:val="20"/>
              </w:rPr>
              <w:t>№</w:t>
            </w:r>
            <w:r w:rsidRPr="004D45EA">
              <w:rPr>
                <w:b/>
                <w:bCs/>
              </w:rPr>
              <w:t xml:space="preserve">15     </w:t>
            </w:r>
            <w:r w:rsidRPr="00DF5910">
              <w:rPr>
                <w:b/>
                <w:bCs/>
                <w:color w:val="984806" w:themeColor="accent6" w:themeShade="80"/>
              </w:rPr>
              <w:t>«Царь-каша»</w:t>
            </w:r>
          </w:p>
          <w:p w:rsidR="005C53B2" w:rsidRPr="004D45EA" w:rsidRDefault="004D45EA" w:rsidP="007E6C0E">
            <w:pPr>
              <w:rPr>
                <w:b/>
                <w:bCs/>
                <w:color w:val="FF6600"/>
              </w:rPr>
            </w:pPr>
            <w:r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          </w:t>
            </w:r>
            <w:r w:rsidR="005C53B2"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proofErr w:type="spellStart"/>
            <w:r w:rsidR="005C53B2" w:rsidRPr="00DF5910">
              <w:rPr>
                <w:b/>
                <w:bCs/>
                <w:color w:val="984806" w:themeColor="accent6" w:themeShade="80"/>
              </w:rPr>
              <w:t>Безглютеновая</w:t>
            </w:r>
            <w:proofErr w:type="spellEnd"/>
            <w:r w:rsidR="005C53B2" w:rsidRPr="00DF5910">
              <w:rPr>
                <w:b/>
                <w:bCs/>
                <w:color w:val="984806" w:themeColor="accent6" w:themeShade="80"/>
              </w:rPr>
              <w:t xml:space="preserve">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Default="004F292B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Полба (Спельта). </w:t>
            </w:r>
          </w:p>
          <w:p w:rsidR="004F292B" w:rsidRPr="001E105D" w:rsidRDefault="004F292B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  <w:r w:rsidRPr="00B7570F">
              <w:rPr>
                <w:i/>
                <w:iCs/>
                <w:sz w:val="20"/>
                <w:szCs w:val="20"/>
              </w:rPr>
              <w:t>одерж</w:t>
            </w:r>
            <w:r>
              <w:rPr>
                <w:i/>
                <w:iCs/>
                <w:sz w:val="20"/>
                <w:szCs w:val="20"/>
              </w:rPr>
              <w:t>ит</w:t>
            </w:r>
            <w:r w:rsidRPr="00B7570F">
              <w:rPr>
                <w:i/>
                <w:iCs/>
                <w:sz w:val="20"/>
                <w:szCs w:val="20"/>
              </w:rPr>
              <w:t xml:space="preserve"> аминокислот</w:t>
            </w:r>
            <w:r>
              <w:rPr>
                <w:i/>
                <w:iCs/>
                <w:sz w:val="20"/>
                <w:szCs w:val="20"/>
              </w:rPr>
              <w:t>ы, растительный</w:t>
            </w:r>
            <w:r w:rsidRPr="00B7570F">
              <w:rPr>
                <w:i/>
                <w:iCs/>
                <w:sz w:val="20"/>
                <w:szCs w:val="20"/>
              </w:rPr>
              <w:t xml:space="preserve"> бел</w:t>
            </w:r>
            <w:r>
              <w:rPr>
                <w:i/>
                <w:iCs/>
                <w:sz w:val="20"/>
                <w:szCs w:val="20"/>
              </w:rPr>
              <w:t>ок</w:t>
            </w:r>
            <w:r w:rsidRPr="00B7570F">
              <w:rPr>
                <w:i/>
                <w:iCs/>
                <w:sz w:val="20"/>
                <w:szCs w:val="20"/>
              </w:rPr>
              <w:t>, желез</w:t>
            </w:r>
            <w:r>
              <w:rPr>
                <w:i/>
                <w:iCs/>
                <w:sz w:val="20"/>
                <w:szCs w:val="20"/>
              </w:rPr>
              <w:t>о, витамины</w:t>
            </w:r>
            <w:r w:rsidRPr="00B7570F">
              <w:rPr>
                <w:i/>
                <w:iCs/>
                <w:sz w:val="20"/>
                <w:szCs w:val="20"/>
              </w:rPr>
              <w:t xml:space="preserve"> группы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7570F">
              <w:rPr>
                <w:i/>
                <w:iCs/>
                <w:sz w:val="20"/>
                <w:szCs w:val="20"/>
              </w:rPr>
              <w:t>В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</w:t>
            </w:r>
            <w:r w:rsidRPr="001E10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Благоприятно воздействует </w:t>
            </w:r>
            <w:r w:rsidRPr="001E105D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 xml:space="preserve">аллергии на глютен, при состояниях </w:t>
            </w:r>
            <w:r w:rsidRPr="001E105D">
              <w:rPr>
                <w:sz w:val="20"/>
                <w:szCs w:val="20"/>
              </w:rPr>
              <w:t>потер</w:t>
            </w:r>
            <w:r>
              <w:rPr>
                <w:sz w:val="20"/>
                <w:szCs w:val="20"/>
              </w:rPr>
              <w:t>и или нехватки</w:t>
            </w:r>
            <w:r w:rsidRPr="001E105D">
              <w:rPr>
                <w:sz w:val="20"/>
                <w:szCs w:val="20"/>
              </w:rPr>
              <w:t xml:space="preserve"> бел</w:t>
            </w:r>
            <w:r>
              <w:rPr>
                <w:sz w:val="20"/>
                <w:szCs w:val="20"/>
              </w:rPr>
              <w:t>ка. Укрепляет иммунную систему, кости, ногти, волосы. Предотвращает кашель, очищает бронхи, легкие. Полба содержит большинство питательных веществ необходимых человеку, особенно полезна детям, спортсменам. Восполняет организм  растительным белком. Повышает защитные функции.</w:t>
            </w:r>
          </w:p>
        </w:tc>
      </w:tr>
      <w:tr w:rsidR="004F292B" w:rsidRPr="001E105D" w:rsidTr="00916C58">
        <w:trPr>
          <w:trHeight w:val="915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9B6A7D" w:rsidRDefault="004F292B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color w:val="FF6600"/>
                <w:sz w:val="20"/>
                <w:szCs w:val="20"/>
              </w:rPr>
            </w:pPr>
          </w:p>
        </w:tc>
      </w:tr>
      <w:tr w:rsidR="004F292B" w:rsidRPr="001E105D" w:rsidTr="002D62D3">
        <w:trPr>
          <w:trHeight w:val="232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4F292B" w:rsidRPr="00DF5910" w:rsidRDefault="004F292B" w:rsidP="00B76C2D">
            <w:pPr>
              <w:rPr>
                <w:b/>
                <w:bCs/>
                <w:color w:val="984806" w:themeColor="accent6" w:themeShade="80"/>
              </w:rPr>
            </w:pPr>
            <w:r w:rsidRPr="001E105D">
              <w:rPr>
                <w:b/>
                <w:bCs/>
                <w:sz w:val="20"/>
                <w:szCs w:val="20"/>
              </w:rPr>
              <w:t>№18</w:t>
            </w:r>
            <w:r w:rsidR="004D45EA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F5910">
              <w:rPr>
                <w:b/>
                <w:bCs/>
                <w:color w:val="984806" w:themeColor="accent6" w:themeShade="80"/>
              </w:rPr>
              <w:t>«Прозрение»</w:t>
            </w:r>
          </w:p>
          <w:p w:rsidR="004F292B" w:rsidRPr="002E72B2" w:rsidRDefault="004F292B" w:rsidP="00B76C2D">
            <w:pPr>
              <w:rPr>
                <w:b/>
                <w:bCs/>
                <w:color w:val="FF66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76715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Пшеница,</w:t>
            </w:r>
            <w:r w:rsidRPr="001E105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плоды Ч</w:t>
            </w:r>
            <w:r w:rsidRPr="001E105D">
              <w:rPr>
                <w:i/>
                <w:iCs/>
                <w:sz w:val="20"/>
                <w:szCs w:val="20"/>
              </w:rPr>
              <w:t>ерни</w:t>
            </w:r>
            <w:r>
              <w:rPr>
                <w:i/>
                <w:iCs/>
                <w:sz w:val="20"/>
                <w:szCs w:val="20"/>
              </w:rPr>
              <w:t xml:space="preserve">ки, плоды Шиповника, плоды </w:t>
            </w:r>
            <w:r w:rsidR="0076715F">
              <w:rPr>
                <w:i/>
                <w:iCs/>
                <w:sz w:val="20"/>
                <w:szCs w:val="20"/>
              </w:rPr>
              <w:t>Р</w:t>
            </w:r>
            <w:r>
              <w:rPr>
                <w:i/>
                <w:iCs/>
                <w:sz w:val="20"/>
                <w:szCs w:val="20"/>
              </w:rPr>
              <w:t>ябины красной, корень С</w:t>
            </w:r>
            <w:r w:rsidRPr="001E105D">
              <w:rPr>
                <w:i/>
                <w:iCs/>
                <w:sz w:val="20"/>
                <w:szCs w:val="20"/>
              </w:rPr>
              <w:t>олод</w:t>
            </w:r>
            <w:r>
              <w:rPr>
                <w:i/>
                <w:iCs/>
                <w:sz w:val="20"/>
                <w:szCs w:val="20"/>
              </w:rPr>
              <w:t>ки, корень О</w:t>
            </w:r>
            <w:r w:rsidRPr="001E105D">
              <w:rPr>
                <w:i/>
                <w:iCs/>
                <w:sz w:val="20"/>
                <w:szCs w:val="20"/>
              </w:rPr>
              <w:t>дуванчика,</w:t>
            </w:r>
            <w:r>
              <w:rPr>
                <w:i/>
                <w:iCs/>
                <w:sz w:val="20"/>
                <w:szCs w:val="20"/>
              </w:rPr>
              <w:t xml:space="preserve"> мука Р</w:t>
            </w:r>
            <w:r w:rsidRPr="001E105D">
              <w:rPr>
                <w:i/>
                <w:iCs/>
                <w:sz w:val="20"/>
                <w:szCs w:val="20"/>
              </w:rPr>
              <w:t>астороп</w:t>
            </w:r>
            <w:r>
              <w:rPr>
                <w:i/>
                <w:iCs/>
                <w:sz w:val="20"/>
                <w:szCs w:val="20"/>
              </w:rPr>
              <w:t>ши.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Благоприятно воздействует </w:t>
            </w:r>
            <w:r w:rsidRPr="001E105D">
              <w:rPr>
                <w:sz w:val="20"/>
                <w:szCs w:val="20"/>
              </w:rPr>
              <w:t>при снижении</w:t>
            </w:r>
            <w:r>
              <w:rPr>
                <w:sz w:val="20"/>
                <w:szCs w:val="20"/>
              </w:rPr>
              <w:t xml:space="preserve"> остроты</w:t>
            </w:r>
            <w:r w:rsidRPr="001E105D">
              <w:rPr>
                <w:sz w:val="20"/>
                <w:szCs w:val="20"/>
              </w:rPr>
              <w:t xml:space="preserve"> зрения, катаракте, помутнении стекловидного тела.</w:t>
            </w:r>
            <w:r>
              <w:rPr>
                <w:sz w:val="20"/>
                <w:szCs w:val="20"/>
              </w:rPr>
              <w:t xml:space="preserve"> Способствует восстановлению зрения, приводит в норму гормональный баланс в организме, повышает </w:t>
            </w:r>
            <w:proofErr w:type="spellStart"/>
            <w:r>
              <w:rPr>
                <w:sz w:val="20"/>
                <w:szCs w:val="20"/>
              </w:rPr>
              <w:t>стрессоустойчивость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защитные функции.</w:t>
            </w:r>
          </w:p>
        </w:tc>
      </w:tr>
      <w:tr w:rsidR="0063318E" w:rsidRPr="001E105D" w:rsidTr="002D62D3">
        <w:trPr>
          <w:trHeight w:val="55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BA" w:rsidRPr="00A96911" w:rsidRDefault="002E72B2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344069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8E" w:rsidRPr="001E105D" w:rsidRDefault="0063318E" w:rsidP="00331880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8E" w:rsidRPr="001E105D" w:rsidRDefault="0063318E" w:rsidP="005039BA">
            <w:pPr>
              <w:jc w:val="both"/>
              <w:rPr>
                <w:color w:val="FF6600"/>
                <w:sz w:val="20"/>
                <w:szCs w:val="20"/>
              </w:rPr>
            </w:pPr>
          </w:p>
        </w:tc>
      </w:tr>
      <w:tr w:rsidR="004F292B" w:rsidRPr="001E105D" w:rsidTr="002D62D3">
        <w:trPr>
          <w:trHeight w:val="191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4F292B" w:rsidRDefault="00D80D66" w:rsidP="00B76C2D">
            <w:pPr>
              <w:rPr>
                <w:b/>
                <w:bCs/>
                <w:color w:val="FF6600"/>
                <w:sz w:val="20"/>
                <w:szCs w:val="20"/>
              </w:rPr>
            </w:pPr>
            <w:r>
              <w:br w:type="page"/>
            </w:r>
            <w:r w:rsidR="005F2960" w:rsidRPr="005F2960">
              <w:rPr>
                <w:b/>
                <w:bCs/>
                <w:sz w:val="20"/>
                <w:szCs w:val="20"/>
              </w:rPr>
              <w:t>№</w:t>
            </w:r>
            <w:r w:rsidR="004F292B" w:rsidRPr="004D45EA">
              <w:rPr>
                <w:b/>
                <w:bCs/>
              </w:rPr>
              <w:t>19</w:t>
            </w:r>
            <w:r w:rsidR="004D45EA">
              <w:rPr>
                <w:b/>
                <w:bCs/>
              </w:rPr>
              <w:t xml:space="preserve">      </w:t>
            </w:r>
            <w:r w:rsidR="004F292B" w:rsidRPr="004D45EA">
              <w:rPr>
                <w:b/>
                <w:bCs/>
              </w:rPr>
              <w:t xml:space="preserve"> </w:t>
            </w:r>
            <w:r w:rsidR="004F292B" w:rsidRPr="00DF5910">
              <w:rPr>
                <w:b/>
                <w:bCs/>
                <w:color w:val="984806" w:themeColor="accent6" w:themeShade="80"/>
              </w:rPr>
              <w:t>«Родник»</w:t>
            </w:r>
          </w:p>
          <w:p w:rsidR="004F292B" w:rsidRPr="009201A9" w:rsidRDefault="004F292B" w:rsidP="00B76C2D">
            <w:pPr>
              <w:rPr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Default="004F292B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4F292B" w:rsidRPr="001E105D" w:rsidRDefault="004F292B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</w:t>
            </w:r>
            <w:r w:rsidRPr="001E105D">
              <w:rPr>
                <w:i/>
                <w:iCs/>
                <w:sz w:val="20"/>
                <w:szCs w:val="20"/>
              </w:rPr>
              <w:t>реч</w:t>
            </w:r>
            <w:r>
              <w:rPr>
                <w:i/>
                <w:iCs/>
                <w:sz w:val="20"/>
                <w:szCs w:val="20"/>
              </w:rPr>
              <w:t>ка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мука</w:t>
            </w:r>
            <w:r w:rsidRPr="001E105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Расторопши</w:t>
            </w:r>
            <w:r w:rsidRPr="001E105D">
              <w:rPr>
                <w:i/>
                <w:iCs/>
                <w:sz w:val="20"/>
                <w:szCs w:val="20"/>
              </w:rPr>
              <w:t>, ко</w:t>
            </w:r>
            <w:r>
              <w:rPr>
                <w:i/>
                <w:iCs/>
                <w:sz w:val="20"/>
                <w:szCs w:val="20"/>
              </w:rPr>
              <w:t>рень Солодки, Ш</w:t>
            </w:r>
            <w:r w:rsidRPr="001E105D">
              <w:rPr>
                <w:i/>
                <w:iCs/>
                <w:sz w:val="20"/>
                <w:szCs w:val="20"/>
              </w:rPr>
              <w:t>иш</w:t>
            </w:r>
            <w:r>
              <w:rPr>
                <w:i/>
                <w:iCs/>
                <w:sz w:val="20"/>
                <w:szCs w:val="20"/>
              </w:rPr>
              <w:t>ки Х</w:t>
            </w:r>
            <w:r w:rsidRPr="001E105D">
              <w:rPr>
                <w:i/>
                <w:iCs/>
                <w:sz w:val="20"/>
                <w:szCs w:val="20"/>
              </w:rPr>
              <w:t>меля,</w:t>
            </w:r>
            <w:r>
              <w:rPr>
                <w:i/>
                <w:iCs/>
                <w:sz w:val="20"/>
                <w:szCs w:val="20"/>
              </w:rPr>
              <w:t xml:space="preserve"> трава З</w:t>
            </w:r>
            <w:r w:rsidRPr="001E105D">
              <w:rPr>
                <w:i/>
                <w:iCs/>
                <w:sz w:val="20"/>
                <w:szCs w:val="20"/>
              </w:rPr>
              <w:t>веро</w:t>
            </w:r>
            <w:r>
              <w:rPr>
                <w:i/>
                <w:iCs/>
                <w:sz w:val="20"/>
                <w:szCs w:val="20"/>
              </w:rPr>
              <w:t>боя.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Благоприятно воздействует при</w:t>
            </w:r>
            <w:r w:rsidRPr="001E105D">
              <w:rPr>
                <w:sz w:val="20"/>
                <w:szCs w:val="20"/>
              </w:rPr>
              <w:t xml:space="preserve"> псориазе, витилиго, дерматитах раз</w:t>
            </w:r>
            <w:r>
              <w:rPr>
                <w:sz w:val="20"/>
                <w:szCs w:val="20"/>
              </w:rPr>
              <w:t>личной формы</w:t>
            </w:r>
            <w:r w:rsidRPr="001E10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при наличии детской экземы, при сахарном диабете, суставных болезнях и скрипах в суставах</w:t>
            </w:r>
            <w:r w:rsidRPr="001E105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Улучшает состояние кожного покрова, структуру волос, ногтей, укрепляет сосуды. Восстанавливает обменные процессы в организме.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Повышает защитные функции.</w:t>
            </w:r>
          </w:p>
        </w:tc>
      </w:tr>
      <w:tr w:rsidR="004F292B" w:rsidRPr="001E105D" w:rsidTr="002D62D3">
        <w:trPr>
          <w:trHeight w:val="643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803534" w:rsidRDefault="004F292B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DC5A90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color w:val="FF6600"/>
                <w:sz w:val="20"/>
                <w:szCs w:val="20"/>
              </w:rPr>
            </w:pPr>
          </w:p>
        </w:tc>
      </w:tr>
      <w:tr w:rsidR="004F292B" w:rsidRPr="001E105D" w:rsidTr="002D62D3">
        <w:trPr>
          <w:trHeight w:val="14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4F292B" w:rsidRPr="004D45EA" w:rsidRDefault="004F292B" w:rsidP="00B76C2D">
            <w:pPr>
              <w:rPr>
                <w:b/>
                <w:bCs/>
                <w:color w:val="FF6600"/>
                <w:sz w:val="22"/>
                <w:szCs w:val="22"/>
              </w:rPr>
            </w:pPr>
            <w:r w:rsidRPr="001E105D">
              <w:rPr>
                <w:b/>
                <w:bCs/>
                <w:sz w:val="20"/>
                <w:szCs w:val="20"/>
              </w:rPr>
              <w:t>№</w:t>
            </w:r>
            <w:r w:rsidRPr="004D45EA">
              <w:rPr>
                <w:b/>
                <w:bCs/>
                <w:sz w:val="22"/>
                <w:szCs w:val="22"/>
              </w:rPr>
              <w:t xml:space="preserve">20  </w:t>
            </w: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>«Компас здоровья»</w:t>
            </w:r>
          </w:p>
          <w:p w:rsidR="004F292B" w:rsidRPr="00803534" w:rsidRDefault="004F292B" w:rsidP="00B76C2D">
            <w:pPr>
              <w:rPr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трава З</w:t>
            </w:r>
            <w:r w:rsidRPr="001E105D">
              <w:rPr>
                <w:i/>
                <w:iCs/>
                <w:sz w:val="20"/>
                <w:szCs w:val="20"/>
              </w:rPr>
              <w:t>веро</w:t>
            </w:r>
            <w:r>
              <w:rPr>
                <w:i/>
                <w:iCs/>
                <w:sz w:val="20"/>
                <w:szCs w:val="20"/>
              </w:rPr>
              <w:t>боя</w:t>
            </w:r>
            <w:r w:rsidRPr="001E105D">
              <w:rPr>
                <w:i/>
                <w:iCs/>
                <w:sz w:val="20"/>
                <w:szCs w:val="20"/>
              </w:rPr>
              <w:t>, ко</w:t>
            </w:r>
            <w:r>
              <w:rPr>
                <w:i/>
                <w:iCs/>
                <w:sz w:val="20"/>
                <w:szCs w:val="20"/>
              </w:rPr>
              <w:t>рень Л</w:t>
            </w:r>
            <w:r w:rsidRPr="001E105D">
              <w:rPr>
                <w:i/>
                <w:iCs/>
                <w:sz w:val="20"/>
                <w:szCs w:val="20"/>
              </w:rPr>
              <w:t>опуха, цвет</w:t>
            </w:r>
            <w:r>
              <w:rPr>
                <w:i/>
                <w:iCs/>
                <w:sz w:val="20"/>
                <w:szCs w:val="20"/>
              </w:rPr>
              <w:t>ки Р</w:t>
            </w:r>
            <w:r w:rsidRPr="001E105D">
              <w:rPr>
                <w:i/>
                <w:iCs/>
                <w:sz w:val="20"/>
                <w:szCs w:val="20"/>
              </w:rPr>
              <w:t>омаш</w:t>
            </w:r>
            <w:r>
              <w:rPr>
                <w:i/>
                <w:iCs/>
                <w:sz w:val="20"/>
                <w:szCs w:val="20"/>
              </w:rPr>
              <w:t>ки, плоды Р</w:t>
            </w:r>
            <w:r w:rsidRPr="001E105D">
              <w:rPr>
                <w:i/>
                <w:iCs/>
                <w:sz w:val="20"/>
                <w:szCs w:val="20"/>
              </w:rPr>
              <w:t>яби</w:t>
            </w:r>
            <w:r>
              <w:rPr>
                <w:i/>
                <w:iCs/>
                <w:sz w:val="20"/>
                <w:szCs w:val="20"/>
              </w:rPr>
              <w:t>ны красной.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Благоприятно воздействует при различных заболеваниях</w:t>
            </w:r>
            <w:r w:rsidRPr="001E105D">
              <w:rPr>
                <w:sz w:val="20"/>
                <w:szCs w:val="20"/>
              </w:rPr>
              <w:t xml:space="preserve"> ко</w:t>
            </w:r>
            <w:r>
              <w:rPr>
                <w:sz w:val="20"/>
                <w:szCs w:val="20"/>
              </w:rPr>
              <w:t xml:space="preserve">жи, </w:t>
            </w:r>
            <w:r w:rsidRPr="001E105D">
              <w:rPr>
                <w:sz w:val="20"/>
                <w:szCs w:val="20"/>
              </w:rPr>
              <w:t>уг</w:t>
            </w:r>
            <w:r>
              <w:rPr>
                <w:sz w:val="20"/>
                <w:szCs w:val="20"/>
              </w:rPr>
              <w:t>ревой сыпи, «</w:t>
            </w:r>
            <w:r w:rsidRPr="001E105D">
              <w:rPr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>нэ»</w:t>
            </w:r>
            <w:r w:rsidRPr="001E105D">
              <w:rPr>
                <w:sz w:val="20"/>
                <w:szCs w:val="20"/>
              </w:rPr>
              <w:t xml:space="preserve"> при </w:t>
            </w:r>
            <w:proofErr w:type="gramStart"/>
            <w:r w:rsidRPr="001E105D">
              <w:rPr>
                <w:sz w:val="20"/>
                <w:szCs w:val="20"/>
              </w:rPr>
              <w:t>выраженном</w:t>
            </w:r>
            <w:proofErr w:type="gramEnd"/>
            <w:r w:rsidRPr="001E105D">
              <w:rPr>
                <w:sz w:val="20"/>
                <w:szCs w:val="20"/>
              </w:rPr>
              <w:t xml:space="preserve"> дисбактериозе</w:t>
            </w:r>
            <w:r>
              <w:rPr>
                <w:sz w:val="20"/>
                <w:szCs w:val="20"/>
              </w:rPr>
              <w:t xml:space="preserve">. Способствует восстановлению клеток печени и эндокринной системы, приводит в норму гормональный баланс в организме.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Повышает защитные функции.</w:t>
            </w:r>
          </w:p>
        </w:tc>
      </w:tr>
      <w:tr w:rsidR="004F292B" w:rsidRPr="001E105D" w:rsidTr="002D62D3">
        <w:trPr>
          <w:trHeight w:val="55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8632E3" w:rsidRDefault="004F292B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DC5A90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color w:val="FF6600"/>
                <w:sz w:val="20"/>
                <w:szCs w:val="20"/>
              </w:rPr>
            </w:pPr>
          </w:p>
        </w:tc>
      </w:tr>
      <w:tr w:rsidR="004F292B" w:rsidRPr="001E105D" w:rsidTr="002D62D3">
        <w:trPr>
          <w:trHeight w:val="123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4F292B" w:rsidRPr="00DF5910" w:rsidRDefault="004F292B" w:rsidP="00DE3BD1">
            <w:pPr>
              <w:rPr>
                <w:b/>
                <w:bCs/>
                <w:color w:val="984806" w:themeColor="accent6" w:themeShade="80"/>
                <w:sz w:val="20"/>
                <w:szCs w:val="20"/>
              </w:rPr>
            </w:pPr>
            <w:r w:rsidRPr="001E105D">
              <w:rPr>
                <w:b/>
                <w:bCs/>
                <w:sz w:val="20"/>
                <w:szCs w:val="20"/>
              </w:rPr>
              <w:t>№21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>«Энергичный день»</w:t>
            </w:r>
          </w:p>
          <w:p w:rsidR="005C53B2" w:rsidRPr="004D45EA" w:rsidRDefault="005C53B2" w:rsidP="00DE3BD1">
            <w:pPr>
              <w:rPr>
                <w:b/>
                <w:bCs/>
                <w:color w:val="FF6600"/>
              </w:rPr>
            </w:pPr>
            <w:r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            </w:t>
            </w:r>
            <w:proofErr w:type="spellStart"/>
            <w:r w:rsidRPr="00DF5910">
              <w:rPr>
                <w:b/>
                <w:bCs/>
                <w:color w:val="984806" w:themeColor="accent6" w:themeShade="80"/>
              </w:rPr>
              <w:t>Безглютеновая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4F292B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Рис, корень Лопуха, мука скорлупы К</w:t>
            </w:r>
            <w:r w:rsidRPr="001E105D">
              <w:rPr>
                <w:i/>
                <w:iCs/>
                <w:sz w:val="20"/>
                <w:szCs w:val="20"/>
              </w:rPr>
              <w:t>ед</w:t>
            </w:r>
            <w:r>
              <w:rPr>
                <w:i/>
                <w:iCs/>
                <w:sz w:val="20"/>
                <w:szCs w:val="20"/>
              </w:rPr>
              <w:t>ра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плоды Р</w:t>
            </w:r>
            <w:r w:rsidRPr="001E105D">
              <w:rPr>
                <w:i/>
                <w:iCs/>
                <w:sz w:val="20"/>
                <w:szCs w:val="20"/>
              </w:rPr>
              <w:t>яби</w:t>
            </w:r>
            <w:r>
              <w:rPr>
                <w:i/>
                <w:iCs/>
                <w:sz w:val="20"/>
                <w:szCs w:val="20"/>
              </w:rPr>
              <w:t>ны</w:t>
            </w:r>
            <w:r w:rsidRPr="001E105D">
              <w:rPr>
                <w:i/>
                <w:iCs/>
                <w:sz w:val="20"/>
                <w:szCs w:val="20"/>
              </w:rPr>
              <w:t xml:space="preserve"> крас</w:t>
            </w:r>
            <w:r>
              <w:rPr>
                <w:i/>
                <w:iCs/>
                <w:sz w:val="20"/>
                <w:szCs w:val="20"/>
              </w:rPr>
              <w:t>ной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лист К</w:t>
            </w:r>
            <w:r w:rsidRPr="001E105D">
              <w:rPr>
                <w:i/>
                <w:iCs/>
                <w:sz w:val="20"/>
                <w:szCs w:val="20"/>
              </w:rPr>
              <w:t>ра</w:t>
            </w:r>
            <w:r>
              <w:rPr>
                <w:i/>
                <w:iCs/>
                <w:sz w:val="20"/>
                <w:szCs w:val="20"/>
              </w:rPr>
              <w:t>пивы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трава Д</w:t>
            </w:r>
            <w:r w:rsidRPr="001E105D">
              <w:rPr>
                <w:i/>
                <w:iCs/>
                <w:sz w:val="20"/>
                <w:szCs w:val="20"/>
              </w:rPr>
              <w:t>уши</w:t>
            </w:r>
            <w:r>
              <w:rPr>
                <w:i/>
                <w:iCs/>
                <w:sz w:val="20"/>
                <w:szCs w:val="20"/>
              </w:rPr>
              <w:t>цы.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6011DA" w:rsidRDefault="004F292B" w:rsidP="002034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Благоприятно воздействует </w:t>
            </w:r>
            <w:r w:rsidRPr="006011DA">
              <w:rPr>
                <w:sz w:val="20"/>
                <w:szCs w:val="20"/>
              </w:rPr>
              <w:t>при неври</w:t>
            </w:r>
            <w:r>
              <w:rPr>
                <w:sz w:val="20"/>
                <w:szCs w:val="20"/>
              </w:rPr>
              <w:t>тах</w:t>
            </w:r>
            <w:r w:rsidRPr="006011DA">
              <w:rPr>
                <w:sz w:val="20"/>
                <w:szCs w:val="20"/>
              </w:rPr>
              <w:t>, невралгиях</w:t>
            </w:r>
            <w:r>
              <w:rPr>
                <w:sz w:val="20"/>
                <w:szCs w:val="20"/>
              </w:rPr>
              <w:t xml:space="preserve">, радикулитах. Улучшает функции </w:t>
            </w:r>
            <w:proofErr w:type="spellStart"/>
            <w:proofErr w:type="gramStart"/>
            <w:r>
              <w:rPr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иммунной системы, восстанавливает гормональный баланс. Нормализует состояние костно-мышечной системы. </w:t>
            </w:r>
            <w:proofErr w:type="gramStart"/>
            <w:r>
              <w:rPr>
                <w:sz w:val="20"/>
                <w:szCs w:val="20"/>
              </w:rPr>
              <w:t>Показана</w:t>
            </w:r>
            <w:proofErr w:type="gramEnd"/>
            <w:r>
              <w:rPr>
                <w:sz w:val="20"/>
                <w:szCs w:val="20"/>
              </w:rPr>
              <w:t xml:space="preserve"> при онкологических заболеваниях. Запускает процесс восстановления и омоложения всего организма.</w:t>
            </w:r>
          </w:p>
        </w:tc>
      </w:tr>
      <w:tr w:rsidR="004F292B" w:rsidRPr="001E105D" w:rsidTr="002D62D3">
        <w:trPr>
          <w:trHeight w:val="458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CD5904" w:rsidRDefault="004F292B" w:rsidP="005C53B2">
            <w:pPr>
              <w:rPr>
                <w:b/>
                <w:bCs/>
                <w:color w:val="FF6600"/>
                <w:sz w:val="20"/>
                <w:szCs w:val="20"/>
              </w:rPr>
            </w:pPr>
            <w:r w:rsidRPr="006011DA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bCs/>
                <w:color w:val="FF6600"/>
                <w:sz w:val="20"/>
                <w:szCs w:val="20"/>
              </w:rPr>
            </w:pPr>
          </w:p>
        </w:tc>
      </w:tr>
      <w:tr w:rsidR="004F292B" w:rsidRPr="001E105D" w:rsidTr="002D62D3">
        <w:trPr>
          <w:cantSplit/>
          <w:trHeight w:val="123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5360BC" w:rsidRPr="004D45EA" w:rsidRDefault="005360BC" w:rsidP="005360BC">
            <w:pPr>
              <w:rPr>
                <w:b/>
                <w:bCs/>
                <w:color w:val="FF0000"/>
              </w:rPr>
            </w:pPr>
            <w:r w:rsidRPr="001E105D">
              <w:rPr>
                <w:b/>
                <w:bCs/>
                <w:sz w:val="20"/>
                <w:szCs w:val="20"/>
              </w:rPr>
              <w:t>№</w:t>
            </w:r>
            <w:r w:rsidRPr="004D45EA">
              <w:rPr>
                <w:b/>
                <w:bCs/>
              </w:rPr>
              <w:t>27</w:t>
            </w:r>
            <w:r w:rsidR="004D45EA">
              <w:rPr>
                <w:b/>
                <w:bCs/>
              </w:rPr>
              <w:t xml:space="preserve">    </w:t>
            </w:r>
            <w:r w:rsidRPr="004D45EA">
              <w:rPr>
                <w:b/>
                <w:bCs/>
              </w:rPr>
              <w:t xml:space="preserve"> </w:t>
            </w:r>
            <w:r w:rsidRPr="00DF5910">
              <w:rPr>
                <w:b/>
                <w:bCs/>
                <w:color w:val="984806" w:themeColor="accent6" w:themeShade="80"/>
              </w:rPr>
              <w:t>«Янтарная»</w:t>
            </w:r>
            <w:r w:rsidRPr="004D45EA">
              <w:rPr>
                <w:b/>
                <w:bCs/>
                <w:color w:val="FF6600"/>
              </w:rPr>
              <w:t xml:space="preserve">  </w:t>
            </w:r>
          </w:p>
          <w:p w:rsidR="004F292B" w:rsidRPr="00CD5904" w:rsidRDefault="004F292B" w:rsidP="005360BC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C01307" w:rsidRDefault="004F292B" w:rsidP="00EF6E4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5360BC">
              <w:rPr>
                <w:i/>
                <w:iCs/>
                <w:sz w:val="20"/>
                <w:szCs w:val="20"/>
              </w:rPr>
              <w:t>Пшеница,</w:t>
            </w:r>
            <w:r w:rsidR="00EF6E47">
              <w:rPr>
                <w:i/>
                <w:iCs/>
                <w:sz w:val="20"/>
                <w:szCs w:val="20"/>
              </w:rPr>
              <w:t xml:space="preserve"> </w:t>
            </w:r>
            <w:r w:rsidR="005360BC">
              <w:rPr>
                <w:i/>
                <w:iCs/>
                <w:sz w:val="20"/>
                <w:szCs w:val="20"/>
              </w:rPr>
              <w:t>Яблоко кусочки, Персик</w:t>
            </w:r>
            <w:r w:rsidR="005360BC" w:rsidRPr="001E105D">
              <w:rPr>
                <w:i/>
                <w:iCs/>
                <w:sz w:val="20"/>
                <w:szCs w:val="20"/>
              </w:rPr>
              <w:t xml:space="preserve"> кусочк</w:t>
            </w:r>
            <w:r w:rsidR="005360BC">
              <w:rPr>
                <w:i/>
                <w:iCs/>
                <w:sz w:val="20"/>
                <w:szCs w:val="20"/>
              </w:rPr>
              <w:t>и.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0BC" w:rsidRDefault="005360BC" w:rsidP="005360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Мягко очищает кишечник от </w:t>
            </w:r>
            <w:proofErr w:type="spellStart"/>
            <w:r>
              <w:rPr>
                <w:sz w:val="20"/>
                <w:szCs w:val="20"/>
              </w:rPr>
              <w:t>непереваренной</w:t>
            </w:r>
            <w:proofErr w:type="spellEnd"/>
            <w:r>
              <w:rPr>
                <w:sz w:val="20"/>
                <w:szCs w:val="20"/>
              </w:rPr>
              <w:t xml:space="preserve"> пищи, выводит токсины естественным путем,  восстанавливает микрофлору, восполняет ЖКТ растительной  клетчаткой, приводит в норму пищеварительную систему, предотвращает вздутие живота. </w:t>
            </w: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детям с 1,5 лет и старше.</w:t>
            </w:r>
          </w:p>
          <w:p w:rsidR="004F292B" w:rsidRPr="00803534" w:rsidRDefault="005360BC" w:rsidP="005360BC"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Повышает защитные функции организма.</w:t>
            </w:r>
          </w:p>
        </w:tc>
      </w:tr>
      <w:tr w:rsidR="004F292B" w:rsidRPr="001E105D" w:rsidTr="002D62D3">
        <w:trPr>
          <w:trHeight w:val="458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7B51A7" w:rsidRDefault="004F292B" w:rsidP="009A254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D5904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  <w:r w:rsidRPr="007B51A7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bCs/>
                <w:color w:val="FF6600"/>
                <w:sz w:val="20"/>
                <w:szCs w:val="20"/>
              </w:rPr>
            </w:pPr>
          </w:p>
        </w:tc>
      </w:tr>
      <w:tr w:rsidR="004F292B" w:rsidRPr="001E105D" w:rsidTr="002D62D3">
        <w:trPr>
          <w:trHeight w:val="123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4F292B" w:rsidRDefault="005360BC" w:rsidP="00B76C2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E105D">
              <w:rPr>
                <w:b/>
                <w:bCs/>
                <w:sz w:val="20"/>
                <w:szCs w:val="20"/>
              </w:rPr>
              <w:t>№</w:t>
            </w:r>
            <w:r w:rsidRPr="004D45EA">
              <w:rPr>
                <w:b/>
                <w:bCs/>
              </w:rPr>
              <w:t>2</w:t>
            </w:r>
            <w:r w:rsidRPr="004D45EA">
              <w:rPr>
                <w:b/>
                <w:bCs/>
                <w:lang w:val="en-US"/>
              </w:rPr>
              <w:t>8</w:t>
            </w:r>
            <w:r w:rsidR="004D45EA">
              <w:rPr>
                <w:b/>
                <w:bCs/>
              </w:rPr>
              <w:t xml:space="preserve">     </w:t>
            </w:r>
            <w:r w:rsidRPr="004D45EA">
              <w:rPr>
                <w:b/>
                <w:bCs/>
              </w:rPr>
              <w:t xml:space="preserve"> </w:t>
            </w:r>
            <w:r w:rsidRPr="00DF5910">
              <w:rPr>
                <w:b/>
                <w:bCs/>
                <w:color w:val="984806" w:themeColor="accent6" w:themeShade="80"/>
              </w:rPr>
              <w:t>«Рубиновая»</w:t>
            </w:r>
            <w:r w:rsidRPr="007B51A7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  <w:p w:rsidR="004D45EA" w:rsidRPr="00CD5904" w:rsidRDefault="004D45EA" w:rsidP="00B76C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5360BC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плоды Р</w:t>
            </w:r>
            <w:r w:rsidRPr="001E105D">
              <w:rPr>
                <w:i/>
                <w:iCs/>
                <w:sz w:val="20"/>
                <w:szCs w:val="20"/>
              </w:rPr>
              <w:t>яби</w:t>
            </w:r>
            <w:r>
              <w:rPr>
                <w:i/>
                <w:iCs/>
                <w:sz w:val="20"/>
                <w:szCs w:val="20"/>
              </w:rPr>
              <w:t>ны Ч</w:t>
            </w:r>
            <w:r w:rsidRPr="001E105D">
              <w:rPr>
                <w:i/>
                <w:iCs/>
                <w:sz w:val="20"/>
                <w:szCs w:val="20"/>
              </w:rPr>
              <w:t>ер</w:t>
            </w:r>
            <w:r>
              <w:rPr>
                <w:i/>
                <w:iCs/>
                <w:sz w:val="20"/>
                <w:szCs w:val="20"/>
              </w:rPr>
              <w:t>ной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плоды Ш</w:t>
            </w:r>
            <w:r w:rsidRPr="001E105D">
              <w:rPr>
                <w:i/>
                <w:iCs/>
                <w:sz w:val="20"/>
                <w:szCs w:val="20"/>
              </w:rPr>
              <w:t>иповник</w:t>
            </w:r>
            <w:r>
              <w:rPr>
                <w:i/>
                <w:iCs/>
                <w:sz w:val="20"/>
                <w:szCs w:val="20"/>
              </w:rPr>
              <w:t>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плоды Ч</w:t>
            </w:r>
            <w:r w:rsidRPr="001E105D">
              <w:rPr>
                <w:i/>
                <w:iCs/>
                <w:sz w:val="20"/>
                <w:szCs w:val="20"/>
              </w:rPr>
              <w:t>ерни</w:t>
            </w:r>
            <w:r>
              <w:rPr>
                <w:i/>
                <w:iCs/>
                <w:sz w:val="20"/>
                <w:szCs w:val="20"/>
              </w:rPr>
              <w:t>ки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ягоды Брусники, порошок С</w:t>
            </w:r>
            <w:r w:rsidRPr="001E105D">
              <w:rPr>
                <w:i/>
                <w:iCs/>
                <w:sz w:val="20"/>
                <w:szCs w:val="20"/>
              </w:rPr>
              <w:t>век</w:t>
            </w:r>
            <w:r>
              <w:rPr>
                <w:i/>
                <w:iCs/>
                <w:sz w:val="20"/>
                <w:szCs w:val="20"/>
              </w:rPr>
              <w:t>лы.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9B6A7D" w:rsidRDefault="005360BC" w:rsidP="002034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</w:t>
            </w:r>
            <w:r>
              <w:rPr>
                <w:bCs/>
                <w:sz w:val="20"/>
                <w:szCs w:val="20"/>
              </w:rPr>
              <w:t xml:space="preserve">Мягко воздействует при очищении ЖКТ, кровеносной системы, лимфосистемы, желчевыводящих путей. При регулярном употреблении каши  восстанавливается обмен веществ в организме, приходит в норму вес тела, давление, перестают болеть и ныть суставы. Способствует восстановлению зрения.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Повышает защитные функции.</w:t>
            </w:r>
          </w:p>
        </w:tc>
      </w:tr>
      <w:tr w:rsidR="004F292B" w:rsidRPr="001E105D" w:rsidTr="002D62D3">
        <w:trPr>
          <w:trHeight w:val="213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4F292B" w:rsidRDefault="004F292B" w:rsidP="009A254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30BCE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bCs/>
                <w:color w:val="FF6600"/>
                <w:sz w:val="20"/>
                <w:szCs w:val="20"/>
              </w:rPr>
            </w:pPr>
          </w:p>
        </w:tc>
      </w:tr>
      <w:tr w:rsidR="004F292B" w:rsidRPr="001E105D" w:rsidTr="002D62D3">
        <w:trPr>
          <w:trHeight w:val="123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5360BC" w:rsidRPr="00DF5910" w:rsidRDefault="005360BC" w:rsidP="005360BC">
            <w:pPr>
              <w:rPr>
                <w:b/>
                <w:bCs/>
                <w:color w:val="984806" w:themeColor="accent6" w:themeShade="80"/>
                <w:sz w:val="21"/>
                <w:szCs w:val="21"/>
              </w:rPr>
            </w:pPr>
            <w:r w:rsidRPr="001E105D">
              <w:rPr>
                <w:b/>
                <w:bCs/>
                <w:sz w:val="20"/>
                <w:szCs w:val="20"/>
              </w:rPr>
              <w:t>№2</w:t>
            </w:r>
            <w:r>
              <w:rPr>
                <w:b/>
                <w:bCs/>
                <w:sz w:val="20"/>
                <w:szCs w:val="20"/>
              </w:rPr>
              <w:t xml:space="preserve">9 </w:t>
            </w:r>
            <w:r w:rsidR="004D45EA" w:rsidRPr="00DF5910">
              <w:rPr>
                <w:b/>
                <w:bCs/>
                <w:color w:val="984806" w:themeColor="accent6" w:themeShade="80"/>
                <w:sz w:val="21"/>
                <w:szCs w:val="21"/>
              </w:rPr>
              <w:t xml:space="preserve">«Пшенично </w:t>
            </w:r>
            <w:r w:rsidRPr="00DF5910">
              <w:rPr>
                <w:b/>
                <w:bCs/>
                <w:color w:val="984806" w:themeColor="accent6" w:themeShade="80"/>
                <w:sz w:val="21"/>
                <w:szCs w:val="21"/>
              </w:rPr>
              <w:t xml:space="preserve">овсяная» </w:t>
            </w:r>
          </w:p>
          <w:p w:rsidR="004F292B" w:rsidRPr="002E72B2" w:rsidRDefault="004F292B" w:rsidP="002E72B2">
            <w:pPr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DF5910">
              <w:rPr>
                <w:b/>
                <w:bCs/>
                <w:color w:val="984806" w:themeColor="accent6" w:themeShade="80"/>
                <w:sz w:val="20"/>
                <w:szCs w:val="20"/>
                <w:lang w:val="en-US"/>
              </w:rPr>
              <w:tab/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0BC" w:rsidRDefault="005360BC" w:rsidP="005360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</w:p>
          <w:p w:rsidR="004F292B" w:rsidRPr="001E105D" w:rsidRDefault="005360BC" w:rsidP="005360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мука из Пророщенного зерна Овса.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2B" w:rsidRPr="001E105D" w:rsidRDefault="005360BC" w:rsidP="002034E7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Укрепляет иммунитет, нервную систему, сердце, легкие, улучшает состав крови. Оказывает общеукрепляющее, тонизирующее, желчегонное, противовоспалительное действие. </w:t>
            </w:r>
            <w:proofErr w:type="gramStart"/>
            <w:r>
              <w:rPr>
                <w:sz w:val="20"/>
                <w:szCs w:val="20"/>
              </w:rPr>
              <w:t>Рекомендована</w:t>
            </w:r>
            <w:proofErr w:type="gramEnd"/>
            <w:r>
              <w:rPr>
                <w:sz w:val="20"/>
                <w:szCs w:val="20"/>
              </w:rPr>
              <w:t xml:space="preserve"> при язве желудка и поджелудочной железы, при раковых заболеваниях, особенно в послеоперационный период.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Повышает защитные функции.</w:t>
            </w:r>
          </w:p>
        </w:tc>
      </w:tr>
      <w:tr w:rsidR="004F292B" w:rsidRPr="001E105D" w:rsidTr="002D62D3">
        <w:trPr>
          <w:trHeight w:val="458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824BC3" w:rsidRDefault="004F292B" w:rsidP="009A254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909F4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331880">
            <w:pPr>
              <w:jc w:val="both"/>
              <w:rPr>
                <w:i/>
                <w:iCs/>
                <w:color w:val="FF6600"/>
                <w:sz w:val="16"/>
                <w:szCs w:val="1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1E105D" w:rsidRDefault="004F292B" w:rsidP="005039BA">
            <w:pPr>
              <w:jc w:val="both"/>
              <w:rPr>
                <w:bCs/>
                <w:color w:val="FF6600"/>
                <w:sz w:val="16"/>
                <w:szCs w:val="16"/>
              </w:rPr>
            </w:pPr>
          </w:p>
        </w:tc>
      </w:tr>
      <w:tr w:rsidR="004F292B" w:rsidTr="002D62D3">
        <w:tblPrEx>
          <w:tblLook w:val="0000"/>
        </w:tblPrEx>
        <w:trPr>
          <w:trHeight w:val="252"/>
        </w:trPr>
        <w:tc>
          <w:tcPr>
            <w:tcW w:w="2781" w:type="dxa"/>
            <w:tcBorders>
              <w:bottom w:val="nil"/>
            </w:tcBorders>
            <w:shd w:val="clear" w:color="auto" w:fill="92D050"/>
          </w:tcPr>
          <w:p w:rsidR="005C53B2" w:rsidRPr="00DF5910" w:rsidRDefault="005360BC" w:rsidP="00204A14">
            <w:pPr>
              <w:rPr>
                <w:b/>
                <w:bCs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№30 </w:t>
            </w:r>
            <w:r w:rsidRPr="00DF5910">
              <w:rPr>
                <w:b/>
                <w:bCs/>
                <w:color w:val="984806" w:themeColor="accent6" w:themeShade="80"/>
                <w:sz w:val="21"/>
                <w:szCs w:val="21"/>
              </w:rPr>
              <w:t>«Пшенично-льняная»</w:t>
            </w:r>
            <w:r w:rsidRPr="00DF5910">
              <w:rPr>
                <w:b/>
                <w:bCs/>
                <w:color w:val="984806" w:themeColor="accent6" w:themeShade="80"/>
                <w:sz w:val="19"/>
                <w:szCs w:val="19"/>
              </w:rPr>
              <w:t xml:space="preserve"> </w:t>
            </w:r>
          </w:p>
          <w:p w:rsidR="004F292B" w:rsidRPr="00824BC3" w:rsidRDefault="005C53B2" w:rsidP="00204A1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         </w:t>
            </w:r>
            <w:r w:rsidR="005360BC"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>Антицеллюлитная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B51A7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360BC">
              <w:rPr>
                <w:b/>
                <w:bCs/>
                <w:color w:val="FF6600"/>
                <w:sz w:val="20"/>
                <w:szCs w:val="20"/>
              </w:rPr>
              <w:t xml:space="preserve">                 </w:t>
            </w:r>
          </w:p>
        </w:tc>
        <w:tc>
          <w:tcPr>
            <w:tcW w:w="2127" w:type="dxa"/>
            <w:vMerge w:val="restart"/>
          </w:tcPr>
          <w:p w:rsidR="005360BC" w:rsidRDefault="005360BC" w:rsidP="005360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4F292B" w:rsidRPr="005B1A45" w:rsidRDefault="005360BC" w:rsidP="005360BC">
            <w:r>
              <w:rPr>
                <w:i/>
                <w:iCs/>
                <w:sz w:val="20"/>
                <w:szCs w:val="20"/>
              </w:rPr>
              <w:t>мука из семян Льна</w:t>
            </w:r>
          </w:p>
        </w:tc>
        <w:tc>
          <w:tcPr>
            <w:tcW w:w="6095" w:type="dxa"/>
            <w:vMerge w:val="restart"/>
          </w:tcPr>
          <w:p w:rsidR="005360BC" w:rsidRDefault="005360BC" w:rsidP="005360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Благоприятно воздействует на кишечник при наличии хронических колитов, воспалительных процессов. Способствует восстановлению секреторной и моторной функции ЖКТ. Лучший помощник для похудения и контроля веса!</w:t>
            </w:r>
          </w:p>
          <w:p w:rsidR="004F292B" w:rsidRPr="00467DEC" w:rsidRDefault="005360BC" w:rsidP="005360B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Повышает защитные функции организма.</w:t>
            </w:r>
          </w:p>
        </w:tc>
      </w:tr>
      <w:tr w:rsidR="004F292B" w:rsidTr="002D62D3">
        <w:tblPrEx>
          <w:tblLook w:val="0000"/>
        </w:tblPrEx>
        <w:trPr>
          <w:trHeight w:val="576"/>
        </w:trPr>
        <w:tc>
          <w:tcPr>
            <w:tcW w:w="2781" w:type="dxa"/>
            <w:tcBorders>
              <w:top w:val="nil"/>
            </w:tcBorders>
          </w:tcPr>
          <w:p w:rsidR="004F292B" w:rsidRPr="00A9269E" w:rsidRDefault="004F292B" w:rsidP="005C53B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9269E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</w:tcPr>
          <w:p w:rsidR="004F292B" w:rsidRDefault="004F292B" w:rsidP="00331880">
            <w:pPr>
              <w:jc w:val="both"/>
            </w:pPr>
          </w:p>
        </w:tc>
        <w:tc>
          <w:tcPr>
            <w:tcW w:w="6095" w:type="dxa"/>
            <w:vMerge/>
          </w:tcPr>
          <w:p w:rsidR="004F292B" w:rsidRDefault="004F292B" w:rsidP="005039BA">
            <w:pPr>
              <w:jc w:val="both"/>
            </w:pPr>
          </w:p>
        </w:tc>
      </w:tr>
    </w:tbl>
    <w:p w:rsidR="00204A14" w:rsidRDefault="00204A14">
      <w:r>
        <w:br w:type="page"/>
      </w:r>
    </w:p>
    <w:p w:rsidR="00204A14" w:rsidRDefault="00204A14"/>
    <w:p w:rsidR="00A141FF" w:rsidRDefault="00A141FF"/>
    <w:p w:rsidR="00A141FF" w:rsidRDefault="00A141FF"/>
    <w:p w:rsidR="00A141FF" w:rsidRDefault="00A141FF"/>
    <w:p w:rsidR="00A141FF" w:rsidRDefault="00A141FF"/>
    <w:p w:rsidR="00A141FF" w:rsidRDefault="00A141FF"/>
    <w:p w:rsidR="00A141FF" w:rsidRDefault="00A141FF"/>
    <w:p w:rsidR="00A141FF" w:rsidRDefault="00A141FF"/>
    <w:p w:rsidR="00A141FF" w:rsidRDefault="00A141FF"/>
    <w:p w:rsidR="00A141FF" w:rsidRDefault="00A141FF"/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1"/>
        <w:gridCol w:w="2127"/>
        <w:gridCol w:w="6095"/>
      </w:tblGrid>
      <w:tr w:rsidR="004F292B" w:rsidTr="002D62D3">
        <w:trPr>
          <w:trHeight w:val="260"/>
        </w:trPr>
        <w:tc>
          <w:tcPr>
            <w:tcW w:w="2781" w:type="dxa"/>
            <w:tcBorders>
              <w:bottom w:val="nil"/>
            </w:tcBorders>
            <w:shd w:val="clear" w:color="auto" w:fill="92D050"/>
          </w:tcPr>
          <w:p w:rsidR="005C53B2" w:rsidRPr="00DF5910" w:rsidRDefault="004F292B" w:rsidP="00204A14">
            <w:pPr>
              <w:rPr>
                <w:b/>
                <w:bCs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№3</w:t>
            </w:r>
            <w:r w:rsidR="005360BC">
              <w:rPr>
                <w:b/>
                <w:bCs/>
                <w:sz w:val="20"/>
                <w:szCs w:val="20"/>
              </w:rPr>
              <w:t>1</w:t>
            </w:r>
            <w:r w:rsidR="005360BC" w:rsidRPr="00DF5910">
              <w:rPr>
                <w:b/>
                <w:bCs/>
                <w:color w:val="984806" w:themeColor="accent6" w:themeShade="80"/>
                <w:sz w:val="21"/>
                <w:szCs w:val="21"/>
              </w:rPr>
              <w:t>«</w:t>
            </w:r>
            <w:proofErr w:type="spellStart"/>
            <w:r w:rsidR="005360BC" w:rsidRPr="00DF5910">
              <w:rPr>
                <w:b/>
                <w:bCs/>
                <w:color w:val="984806" w:themeColor="accent6" w:themeShade="80"/>
                <w:sz w:val="21"/>
                <w:szCs w:val="21"/>
              </w:rPr>
              <w:t>Пшенич-тыквенная</w:t>
            </w:r>
            <w:proofErr w:type="spellEnd"/>
            <w:r w:rsidRPr="00DF5910">
              <w:rPr>
                <w:b/>
                <w:bCs/>
                <w:color w:val="984806" w:themeColor="accent6" w:themeShade="80"/>
                <w:sz w:val="21"/>
                <w:szCs w:val="21"/>
              </w:rPr>
              <w:t>»</w:t>
            </w:r>
          </w:p>
          <w:p w:rsidR="004F292B" w:rsidRPr="004D45EA" w:rsidRDefault="005360BC" w:rsidP="00204A1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="004F292B"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     </w:t>
            </w:r>
            <w:r w:rsidR="005C53B2"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Pr="00DF5910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proofErr w:type="spellStart"/>
            <w:r w:rsidR="005C53B2" w:rsidRPr="00DF5910">
              <w:rPr>
                <w:b/>
                <w:bCs/>
                <w:color w:val="984806" w:themeColor="accent6" w:themeShade="80"/>
                <w:sz w:val="22"/>
                <w:szCs w:val="22"/>
              </w:rPr>
              <w:t>Антипаразитарная</w:t>
            </w:r>
            <w:proofErr w:type="spellEnd"/>
            <w:r w:rsidR="005C53B2" w:rsidRPr="004D45EA">
              <w:rPr>
                <w:sz w:val="22"/>
                <w:szCs w:val="22"/>
              </w:rPr>
              <w:t xml:space="preserve"> </w:t>
            </w:r>
            <w:r w:rsidR="005C53B2" w:rsidRPr="004D45EA">
              <w:rPr>
                <w:b/>
                <w:bCs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vMerge w:val="restart"/>
          </w:tcPr>
          <w:p w:rsidR="005360BC" w:rsidRDefault="005360BC" w:rsidP="005360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</w:t>
            </w:r>
            <w:r w:rsidRPr="001E105D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4F292B" w:rsidRDefault="005360BC" w:rsidP="005360BC">
            <w:r>
              <w:rPr>
                <w:i/>
                <w:iCs/>
                <w:sz w:val="20"/>
                <w:szCs w:val="20"/>
              </w:rPr>
              <w:t>мука из Семечек, Кожуры и Мякоти Тыквы</w:t>
            </w:r>
            <w:proofErr w:type="gramStart"/>
            <w:r>
              <w:rPr>
                <w:i/>
                <w:iCs/>
                <w:sz w:val="20"/>
                <w:szCs w:val="20"/>
              </w:rPr>
              <w:t>.</w:t>
            </w:r>
            <w:r w:rsidR="004F292B">
              <w:rPr>
                <w:i/>
                <w:i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6095" w:type="dxa"/>
            <w:vMerge w:val="restart"/>
          </w:tcPr>
          <w:p w:rsidR="005360BC" w:rsidRDefault="005360BC" w:rsidP="005360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Мягко очищает ЖКТ.  </w:t>
            </w:r>
          </w:p>
          <w:p w:rsidR="004F292B" w:rsidRPr="00EE2C39" w:rsidRDefault="005360BC" w:rsidP="00536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воспалениях в кишечнике, колитах, тяжелых запорах, при </w:t>
            </w:r>
            <w:proofErr w:type="spellStart"/>
            <w:r>
              <w:rPr>
                <w:sz w:val="20"/>
                <w:szCs w:val="20"/>
              </w:rPr>
              <w:t>пиелонефритах</w:t>
            </w:r>
            <w:proofErr w:type="spellEnd"/>
            <w:r>
              <w:rPr>
                <w:sz w:val="20"/>
                <w:szCs w:val="20"/>
              </w:rPr>
              <w:t xml:space="preserve">, острых и хронических циститах. Выводит паразитов из организма естественным путем. Особенно </w:t>
            </w: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 мужчинам для половой сферы.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Повышает защитные функции.</w:t>
            </w:r>
          </w:p>
        </w:tc>
      </w:tr>
      <w:tr w:rsidR="004F292B" w:rsidTr="002D62D3">
        <w:trPr>
          <w:trHeight w:val="409"/>
        </w:trPr>
        <w:tc>
          <w:tcPr>
            <w:tcW w:w="2781" w:type="dxa"/>
            <w:tcBorders>
              <w:top w:val="nil"/>
            </w:tcBorders>
          </w:tcPr>
          <w:p w:rsidR="004F292B" w:rsidRPr="00071BD9" w:rsidRDefault="004F292B" w:rsidP="009A25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F292B" w:rsidRDefault="004F292B" w:rsidP="00331880">
            <w:pPr>
              <w:jc w:val="both"/>
            </w:pPr>
          </w:p>
        </w:tc>
        <w:tc>
          <w:tcPr>
            <w:tcW w:w="6095" w:type="dxa"/>
            <w:vMerge/>
          </w:tcPr>
          <w:p w:rsidR="004F292B" w:rsidRDefault="004F292B" w:rsidP="005039BA">
            <w:pPr>
              <w:jc w:val="both"/>
            </w:pPr>
          </w:p>
        </w:tc>
      </w:tr>
      <w:tr w:rsidR="004F292B" w:rsidTr="002D62D3">
        <w:trPr>
          <w:trHeight w:val="251"/>
        </w:trPr>
        <w:tc>
          <w:tcPr>
            <w:tcW w:w="2781" w:type="dxa"/>
            <w:tcBorders>
              <w:bottom w:val="nil"/>
            </w:tcBorders>
            <w:shd w:val="clear" w:color="auto" w:fill="92D050"/>
          </w:tcPr>
          <w:p w:rsidR="004F292B" w:rsidRDefault="005360BC" w:rsidP="005360BC">
            <w:pPr>
              <w:rPr>
                <w:b/>
                <w:bCs/>
                <w:color w:val="984806" w:themeColor="accent6" w:themeShade="80"/>
                <w:sz w:val="26"/>
                <w:szCs w:val="26"/>
              </w:rPr>
            </w:pPr>
            <w:r>
              <w:rPr>
                <w:b/>
                <w:bCs/>
                <w:sz w:val="20"/>
                <w:szCs w:val="20"/>
              </w:rPr>
              <w:t xml:space="preserve"> №32</w:t>
            </w:r>
            <w:r w:rsidR="004D45EA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F5910">
              <w:rPr>
                <w:b/>
                <w:bCs/>
                <w:color w:val="984806" w:themeColor="accent6" w:themeShade="80"/>
                <w:sz w:val="26"/>
                <w:szCs w:val="26"/>
              </w:rPr>
              <w:t>«Виноградная»</w:t>
            </w:r>
          </w:p>
          <w:p w:rsidR="00DF5910" w:rsidRPr="00071BD9" w:rsidRDefault="00DF5910" w:rsidP="005360BC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F292B" w:rsidRPr="004E48FD" w:rsidRDefault="00D54C6D" w:rsidP="002034E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Пшеница, Экстракт Виноградной косточки</w:t>
            </w:r>
          </w:p>
        </w:tc>
        <w:tc>
          <w:tcPr>
            <w:tcW w:w="6095" w:type="dxa"/>
            <w:vMerge w:val="restart"/>
          </w:tcPr>
          <w:p w:rsidR="004F292B" w:rsidRPr="00E30343" w:rsidRDefault="00D54C6D" w:rsidP="002034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Экстракт виноградных косточек контролирует кровяное давление, восстанавливает активность  сосудов и укрепляет их. Употреблять как профилактическое питание при </w:t>
            </w:r>
            <w:proofErr w:type="spellStart"/>
            <w:r>
              <w:rPr>
                <w:sz w:val="20"/>
                <w:szCs w:val="20"/>
              </w:rPr>
              <w:t>варикозе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куперозе</w:t>
            </w:r>
            <w:proofErr w:type="spellEnd"/>
            <w:r>
              <w:rPr>
                <w:sz w:val="20"/>
                <w:szCs w:val="20"/>
              </w:rPr>
              <w:t xml:space="preserve"> вен, расширенных капиллярах. Положительно действует на печень и работу ферментных систем организма (хронический гепатит, заболевания обменных процессов), замедляет процесс старения кожи. Мягко очищает </w:t>
            </w:r>
            <w:proofErr w:type="spellStart"/>
            <w:r>
              <w:rPr>
                <w:sz w:val="20"/>
                <w:szCs w:val="20"/>
              </w:rPr>
              <w:t>жкт</w:t>
            </w:r>
            <w:proofErr w:type="spellEnd"/>
            <w:r>
              <w:rPr>
                <w:sz w:val="20"/>
                <w:szCs w:val="20"/>
              </w:rPr>
              <w:t>, выводит токсины естественным путем.</w:t>
            </w:r>
          </w:p>
        </w:tc>
      </w:tr>
      <w:tr w:rsidR="00B76C2D" w:rsidTr="00B16EF9">
        <w:trPr>
          <w:trHeight w:val="446"/>
        </w:trPr>
        <w:tc>
          <w:tcPr>
            <w:tcW w:w="2781" w:type="dxa"/>
            <w:tcBorders>
              <w:top w:val="nil"/>
              <w:bottom w:val="single" w:sz="4" w:space="0" w:color="auto"/>
            </w:tcBorders>
          </w:tcPr>
          <w:p w:rsidR="00A469BA" w:rsidRPr="00021EDC" w:rsidRDefault="002E72B2" w:rsidP="009A254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87986">
              <w:rPr>
                <w:b/>
                <w:bCs/>
                <w:color w:val="FF6600"/>
                <w:sz w:val="20"/>
                <w:szCs w:val="20"/>
              </w:rPr>
              <w:t xml:space="preserve">    </w:t>
            </w:r>
          </w:p>
        </w:tc>
        <w:tc>
          <w:tcPr>
            <w:tcW w:w="2127" w:type="dxa"/>
            <w:vMerge/>
          </w:tcPr>
          <w:p w:rsidR="00B76C2D" w:rsidRDefault="00B76C2D"/>
        </w:tc>
        <w:tc>
          <w:tcPr>
            <w:tcW w:w="6095" w:type="dxa"/>
            <w:vMerge/>
          </w:tcPr>
          <w:p w:rsidR="00B76C2D" w:rsidRDefault="00B76C2D"/>
        </w:tc>
      </w:tr>
      <w:tr w:rsidR="00B16EF9" w:rsidTr="00B16EF9">
        <w:trPr>
          <w:trHeight w:val="584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D54C6D" w:rsidRPr="004D45EA" w:rsidRDefault="00D54C6D" w:rsidP="00D54C6D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0"/>
                <w:szCs w:val="20"/>
              </w:rPr>
              <w:t xml:space="preserve">№33 </w:t>
            </w:r>
            <w:r w:rsidR="004D45EA">
              <w:rPr>
                <w:b/>
                <w:bCs/>
                <w:sz w:val="20"/>
                <w:szCs w:val="20"/>
              </w:rPr>
              <w:t xml:space="preserve"> </w:t>
            </w:r>
            <w:r w:rsidRPr="00DF5910">
              <w:rPr>
                <w:b/>
                <w:bCs/>
                <w:color w:val="984806" w:themeColor="accent6" w:themeShade="80"/>
                <w:sz w:val="26"/>
                <w:szCs w:val="26"/>
              </w:rPr>
              <w:t>«Облепиховая»</w:t>
            </w:r>
            <w:r w:rsidRPr="004D45EA">
              <w:rPr>
                <w:b/>
                <w:bCs/>
                <w:color w:val="FF0000"/>
                <w:sz w:val="26"/>
                <w:szCs w:val="26"/>
              </w:rPr>
              <w:t xml:space="preserve">  </w:t>
            </w:r>
          </w:p>
          <w:p w:rsidR="00B16EF9" w:rsidRPr="00B16EF9" w:rsidRDefault="00B16EF9" w:rsidP="00B16EF9">
            <w:pPr>
              <w:rPr>
                <w:b/>
                <w:bCs/>
                <w:color w:val="FF66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B16EF9" w:rsidRPr="00B16EF9" w:rsidRDefault="00D54C6D" w:rsidP="00B16EF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Пшеница, Экстракт Облепихи</w:t>
            </w:r>
          </w:p>
        </w:tc>
        <w:tc>
          <w:tcPr>
            <w:tcW w:w="6095" w:type="dxa"/>
            <w:vMerge w:val="restart"/>
          </w:tcPr>
          <w:p w:rsidR="00B16EF9" w:rsidRDefault="00D54C6D">
            <w:proofErr w:type="gramStart"/>
            <w:r>
              <w:rPr>
                <w:sz w:val="20"/>
                <w:szCs w:val="20"/>
              </w:rPr>
              <w:t>Полезна</w:t>
            </w:r>
            <w:proofErr w:type="gramEnd"/>
            <w:r>
              <w:rPr>
                <w:sz w:val="20"/>
                <w:szCs w:val="20"/>
              </w:rPr>
              <w:t xml:space="preserve"> для ежедневного питания. Каша с облепихой является сбалансированным источником растительного белка, клетчатки, углеводов, микроэлементов, витаминов и минеральных веществ. Рекомендовано употреблять 3-5 раз в неделю. Экстракт облепихи входит в число «Золотых витаминов» и помогает организму бороться с различными болезнями, а </w:t>
            </w:r>
            <w:proofErr w:type="gramStart"/>
            <w:r>
              <w:rPr>
                <w:sz w:val="20"/>
                <w:szCs w:val="20"/>
              </w:rPr>
              <w:t>здоровым</w:t>
            </w:r>
            <w:proofErr w:type="gramEnd"/>
            <w:r>
              <w:rPr>
                <w:sz w:val="20"/>
                <w:szCs w:val="20"/>
              </w:rPr>
              <w:t xml:space="preserve"> сохранить красоту, здоровье и молодость на долгие годы.</w:t>
            </w:r>
          </w:p>
        </w:tc>
      </w:tr>
      <w:tr w:rsidR="00B16EF9" w:rsidTr="00B16EF9">
        <w:trPr>
          <w:trHeight w:val="552"/>
        </w:trPr>
        <w:tc>
          <w:tcPr>
            <w:tcW w:w="2781" w:type="dxa"/>
            <w:tcBorders>
              <w:top w:val="nil"/>
              <w:bottom w:val="single" w:sz="4" w:space="0" w:color="auto"/>
            </w:tcBorders>
          </w:tcPr>
          <w:p w:rsidR="00B16EF9" w:rsidRPr="00FC66E6" w:rsidRDefault="00B16EF9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</w:p>
          <w:p w:rsidR="00B16EF9" w:rsidRPr="00FC66E6" w:rsidRDefault="00B16EF9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6EF9" w:rsidRDefault="00B16EF9"/>
        </w:tc>
        <w:tc>
          <w:tcPr>
            <w:tcW w:w="6095" w:type="dxa"/>
            <w:vMerge/>
          </w:tcPr>
          <w:p w:rsidR="00B16EF9" w:rsidRDefault="00B16EF9"/>
        </w:tc>
      </w:tr>
      <w:tr w:rsidR="00B16EF9" w:rsidTr="00B16EF9">
        <w:trPr>
          <w:trHeight w:val="231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6824BE" w:rsidRDefault="00487C9B" w:rsidP="006824B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№34</w:t>
            </w:r>
            <w:r w:rsidR="004D45EA">
              <w:rPr>
                <w:b/>
                <w:bCs/>
                <w:sz w:val="20"/>
                <w:szCs w:val="20"/>
              </w:rPr>
              <w:t xml:space="preserve"> </w:t>
            </w:r>
            <w:r w:rsidR="006824BE">
              <w:rPr>
                <w:b/>
                <w:bCs/>
                <w:sz w:val="20"/>
                <w:szCs w:val="20"/>
              </w:rPr>
              <w:t xml:space="preserve"> </w:t>
            </w:r>
            <w:r w:rsidR="00DF5910">
              <w:rPr>
                <w:b/>
                <w:bCs/>
                <w:sz w:val="20"/>
                <w:szCs w:val="20"/>
              </w:rPr>
              <w:t xml:space="preserve"> </w:t>
            </w:r>
            <w:r w:rsidR="006824BE" w:rsidRPr="00DF5910">
              <w:rPr>
                <w:b/>
                <w:bCs/>
                <w:color w:val="984806" w:themeColor="accent6" w:themeShade="80"/>
                <w:sz w:val="26"/>
                <w:szCs w:val="26"/>
              </w:rPr>
              <w:t>«</w:t>
            </w:r>
            <w:r w:rsidR="00D54C6D" w:rsidRPr="00DF5910">
              <w:rPr>
                <w:b/>
                <w:bCs/>
                <w:color w:val="984806" w:themeColor="accent6" w:themeShade="80"/>
                <w:sz w:val="26"/>
                <w:szCs w:val="26"/>
              </w:rPr>
              <w:t>Амарантовая</w:t>
            </w:r>
            <w:r w:rsidR="006824BE" w:rsidRPr="00DF5910">
              <w:rPr>
                <w:b/>
                <w:bCs/>
                <w:color w:val="984806" w:themeColor="accent6" w:themeShade="80"/>
                <w:sz w:val="26"/>
                <w:szCs w:val="26"/>
              </w:rPr>
              <w:t>»</w:t>
            </w:r>
            <w:r w:rsidR="006824BE" w:rsidRPr="007B51A7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  <w:p w:rsidR="00B16EF9" w:rsidRPr="00987986" w:rsidRDefault="00B16EF9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B16EF9" w:rsidRDefault="00D54C6D" w:rsidP="00D54C6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Пшеница, мука Амаранта</w:t>
            </w:r>
          </w:p>
          <w:p w:rsidR="00487C9B" w:rsidRDefault="00487C9B" w:rsidP="00D54C6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Витамины: А, В</w:t>
            </w:r>
            <w:proofErr w:type="gramStart"/>
            <w:r>
              <w:rPr>
                <w:i/>
                <w:iCs/>
                <w:sz w:val="20"/>
                <w:szCs w:val="20"/>
              </w:rPr>
              <w:t>1</w:t>
            </w:r>
            <w:proofErr w:type="gramEnd"/>
            <w:r>
              <w:rPr>
                <w:i/>
                <w:iCs/>
                <w:sz w:val="20"/>
                <w:szCs w:val="20"/>
              </w:rPr>
              <w:t>, В2</w:t>
            </w:r>
          </w:p>
          <w:p w:rsidR="00487C9B" w:rsidRDefault="00487C9B" w:rsidP="00D54C6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С, </w:t>
            </w:r>
            <w:proofErr w:type="spellStart"/>
            <w:r>
              <w:rPr>
                <w:i/>
                <w:iCs/>
                <w:sz w:val="20"/>
                <w:szCs w:val="20"/>
              </w:rPr>
              <w:t>Калий</w:t>
            </w:r>
            <w:proofErr w:type="gramStart"/>
            <w:r>
              <w:rPr>
                <w:i/>
                <w:iCs/>
                <w:sz w:val="20"/>
                <w:szCs w:val="20"/>
              </w:rPr>
              <w:t>,Ж</w:t>
            </w:r>
            <w:proofErr w:type="gramEnd"/>
            <w:r>
              <w:rPr>
                <w:i/>
                <w:iCs/>
                <w:sz w:val="20"/>
                <w:szCs w:val="20"/>
              </w:rPr>
              <w:t>елезо</w:t>
            </w:r>
            <w:proofErr w:type="spellEnd"/>
          </w:p>
          <w:p w:rsidR="00487C9B" w:rsidRPr="00B16EF9" w:rsidRDefault="00487C9B" w:rsidP="00D54C6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Кальций</w:t>
            </w:r>
          </w:p>
        </w:tc>
        <w:tc>
          <w:tcPr>
            <w:tcW w:w="6095" w:type="dxa"/>
            <w:vMerge w:val="restart"/>
          </w:tcPr>
          <w:p w:rsidR="00252AE2" w:rsidRPr="00252AE2" w:rsidRDefault="00D54C6D" w:rsidP="00252AE2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252AE2">
              <w:rPr>
                <w:sz w:val="20"/>
                <w:szCs w:val="20"/>
                <w:shd w:val="clear" w:color="auto" w:fill="FFFFFF"/>
              </w:rPr>
              <w:t>Полезна</w:t>
            </w:r>
            <w:proofErr w:type="gramEnd"/>
            <w:r w:rsidRPr="00252AE2">
              <w:rPr>
                <w:sz w:val="20"/>
                <w:szCs w:val="20"/>
                <w:shd w:val="clear" w:color="auto" w:fill="FFFFFF"/>
              </w:rPr>
              <w:t xml:space="preserve"> для ежедневного </w:t>
            </w:r>
            <w:r w:rsidR="00E8151A" w:rsidRPr="00252AE2">
              <w:rPr>
                <w:sz w:val="20"/>
                <w:szCs w:val="20"/>
                <w:shd w:val="clear" w:color="auto" w:fill="FFFFFF"/>
              </w:rPr>
              <w:t xml:space="preserve">питания. </w:t>
            </w:r>
            <w:r w:rsidRPr="00252AE2">
              <w:rPr>
                <w:sz w:val="20"/>
                <w:szCs w:val="20"/>
                <w:shd w:val="clear" w:color="auto" w:fill="FFFFFF"/>
              </w:rPr>
              <w:t>Р</w:t>
            </w:r>
            <w:r w:rsidR="00E8151A" w:rsidRPr="00252AE2">
              <w:rPr>
                <w:sz w:val="20"/>
                <w:szCs w:val="20"/>
                <w:shd w:val="clear" w:color="auto" w:fill="FFFFFF"/>
              </w:rPr>
              <w:t>егулярное употребление</w:t>
            </w:r>
            <w:r w:rsidR="00252AE2">
              <w:rPr>
                <w:sz w:val="20"/>
                <w:szCs w:val="20"/>
                <w:shd w:val="clear" w:color="auto" w:fill="FFFFFF"/>
              </w:rPr>
              <w:t xml:space="preserve"> каши с амарантом</w:t>
            </w:r>
            <w:r w:rsidR="00E8151A" w:rsidRPr="00252AE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52AE2">
              <w:rPr>
                <w:sz w:val="20"/>
                <w:szCs w:val="20"/>
                <w:shd w:val="clear" w:color="auto" w:fill="FFFFFF"/>
              </w:rPr>
              <w:t>предотвращ</w:t>
            </w:r>
            <w:r w:rsidR="00E8151A" w:rsidRPr="00252AE2">
              <w:rPr>
                <w:sz w:val="20"/>
                <w:szCs w:val="20"/>
                <w:shd w:val="clear" w:color="auto" w:fill="FFFFFF"/>
              </w:rPr>
              <w:t>ает заболевания органов дыхания,</w:t>
            </w:r>
            <w:r w:rsidR="00487C9B" w:rsidRPr="00252AE2">
              <w:rPr>
                <w:sz w:val="20"/>
                <w:szCs w:val="20"/>
                <w:shd w:val="clear" w:color="auto" w:fill="FFFFFF"/>
              </w:rPr>
              <w:t xml:space="preserve"> избавляет от анемии. Рекомендуется</w:t>
            </w:r>
            <w:r w:rsidR="00E8151A" w:rsidRPr="00252AE2">
              <w:rPr>
                <w:sz w:val="20"/>
                <w:szCs w:val="20"/>
                <w:shd w:val="clear" w:color="auto" w:fill="FFFFFF"/>
              </w:rPr>
              <w:t xml:space="preserve"> употреблять это ценное растение всем,</w:t>
            </w:r>
            <w:r w:rsidRPr="00252AE2">
              <w:rPr>
                <w:sz w:val="20"/>
                <w:szCs w:val="20"/>
                <w:shd w:val="clear" w:color="auto" w:fill="FFFFFF"/>
              </w:rPr>
              <w:t xml:space="preserve"> у кого мало эритроцитов в крови. Амарант один из богатейших источников </w:t>
            </w:r>
            <w:proofErr w:type="spellStart"/>
            <w:r w:rsidRPr="00252AE2">
              <w:rPr>
                <w:sz w:val="20"/>
                <w:szCs w:val="20"/>
                <w:shd w:val="clear" w:color="auto" w:fill="FFFFFF"/>
              </w:rPr>
              <w:t>фолиевой</w:t>
            </w:r>
            <w:proofErr w:type="spellEnd"/>
            <w:r w:rsidRPr="00252AE2">
              <w:rPr>
                <w:sz w:val="20"/>
                <w:szCs w:val="20"/>
                <w:shd w:val="clear" w:color="auto" w:fill="FFFFFF"/>
              </w:rPr>
              <w:t xml:space="preserve"> кислоты</w:t>
            </w:r>
            <w:r w:rsidR="00252AE2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E8151A" w:rsidRPr="00252AE2">
              <w:rPr>
                <w:sz w:val="20"/>
                <w:szCs w:val="20"/>
                <w:shd w:val="clear" w:color="auto" w:fill="FFFFFF"/>
              </w:rPr>
              <w:t xml:space="preserve">уменьшает </w:t>
            </w:r>
            <w:r w:rsidRPr="00252AE2">
              <w:rPr>
                <w:sz w:val="20"/>
                <w:szCs w:val="20"/>
                <w:shd w:val="clear" w:color="auto" w:fill="FFFFFF"/>
              </w:rPr>
              <w:t>дефе</w:t>
            </w:r>
            <w:r w:rsidR="00E8151A" w:rsidRPr="00252AE2">
              <w:rPr>
                <w:sz w:val="20"/>
                <w:szCs w:val="20"/>
                <w:shd w:val="clear" w:color="auto" w:fill="FFFFFF"/>
              </w:rPr>
              <w:t>кты</w:t>
            </w:r>
            <w:r w:rsidRPr="00252AE2">
              <w:rPr>
                <w:sz w:val="20"/>
                <w:szCs w:val="20"/>
                <w:shd w:val="clear" w:color="auto" w:fill="FFFFFF"/>
              </w:rPr>
              <w:t xml:space="preserve"> спинного и головного мозга у новорожденных, помогает лечить ж</w:t>
            </w:r>
            <w:r w:rsidR="00252AE2">
              <w:rPr>
                <w:sz w:val="20"/>
                <w:szCs w:val="20"/>
                <w:shd w:val="clear" w:color="auto" w:fill="FFFFFF"/>
              </w:rPr>
              <w:t>енские заболевания, защищает от рака яичников.</w:t>
            </w:r>
          </w:p>
        </w:tc>
      </w:tr>
      <w:tr w:rsidR="00B16EF9" w:rsidTr="00252AE2">
        <w:trPr>
          <w:trHeight w:val="1405"/>
        </w:trPr>
        <w:tc>
          <w:tcPr>
            <w:tcW w:w="2781" w:type="dxa"/>
            <w:tcBorders>
              <w:top w:val="nil"/>
            </w:tcBorders>
          </w:tcPr>
          <w:p w:rsidR="00B16EF9" w:rsidRPr="00987986" w:rsidRDefault="00B16EF9" w:rsidP="009A254E">
            <w:pPr>
              <w:rPr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6EF9" w:rsidRDefault="00B16EF9"/>
        </w:tc>
        <w:tc>
          <w:tcPr>
            <w:tcW w:w="6095" w:type="dxa"/>
            <w:vMerge/>
          </w:tcPr>
          <w:p w:rsidR="00B16EF9" w:rsidRDefault="00B16EF9"/>
        </w:tc>
      </w:tr>
    </w:tbl>
    <w:p w:rsidR="0085120A" w:rsidRDefault="00417792" w:rsidP="00487C9B">
      <w:pPr>
        <w:shd w:val="clear" w:color="auto" w:fill="92D050"/>
        <w:ind w:left="-1080"/>
        <w:rPr>
          <w:b/>
          <w:color w:val="FF6600"/>
          <w:sz w:val="20"/>
          <w:szCs w:val="20"/>
        </w:rPr>
      </w:pPr>
      <w:r>
        <w:rPr>
          <w:b/>
          <w:color w:val="FF6600"/>
          <w:sz w:val="20"/>
          <w:szCs w:val="20"/>
        </w:rPr>
        <w:t xml:space="preserve">                                                              </w:t>
      </w:r>
      <w:r w:rsidR="00AE386A">
        <w:rPr>
          <w:b/>
          <w:color w:val="FF6600"/>
          <w:sz w:val="20"/>
          <w:szCs w:val="20"/>
        </w:rPr>
        <w:t xml:space="preserve"> </w:t>
      </w:r>
      <w:r w:rsidR="00487C9B">
        <w:rPr>
          <w:b/>
          <w:color w:val="FF6600"/>
          <w:sz w:val="20"/>
          <w:szCs w:val="20"/>
        </w:rPr>
        <w:t xml:space="preserve">  </w:t>
      </w:r>
    </w:p>
    <w:p w:rsidR="00DF5910" w:rsidRDefault="00DF5910" w:rsidP="00487C9B">
      <w:pPr>
        <w:shd w:val="clear" w:color="auto" w:fill="92D050"/>
        <w:ind w:left="-1080"/>
        <w:rPr>
          <w:b/>
          <w:color w:val="FF6600"/>
          <w:sz w:val="20"/>
          <w:szCs w:val="20"/>
        </w:rPr>
      </w:pPr>
    </w:p>
    <w:p w:rsidR="00DF5910" w:rsidRPr="00DF5910" w:rsidRDefault="00DF5910" w:rsidP="00DF5910">
      <w:pPr>
        <w:shd w:val="clear" w:color="auto" w:fill="92D050"/>
        <w:ind w:left="-1080"/>
        <w:jc w:val="center"/>
        <w:rPr>
          <w:b/>
          <w:i/>
          <w:color w:val="984806" w:themeColor="accent6" w:themeShade="80"/>
          <w:sz w:val="32"/>
          <w:szCs w:val="32"/>
        </w:rPr>
      </w:pPr>
      <w:r>
        <w:rPr>
          <w:b/>
          <w:i/>
          <w:color w:val="984806" w:themeColor="accent6" w:themeShade="80"/>
          <w:sz w:val="32"/>
          <w:szCs w:val="32"/>
        </w:rPr>
        <w:t>Каши «ЗДРАВИЦА» Всем</w:t>
      </w:r>
      <w:proofErr w:type="gramStart"/>
      <w:r>
        <w:rPr>
          <w:b/>
          <w:i/>
          <w:color w:val="984806" w:themeColor="accent6" w:themeShade="80"/>
          <w:sz w:val="32"/>
          <w:szCs w:val="32"/>
        </w:rPr>
        <w:t xml:space="preserve"> Н</w:t>
      </w:r>
      <w:proofErr w:type="gramEnd"/>
      <w:r>
        <w:rPr>
          <w:b/>
          <w:i/>
          <w:color w:val="984806" w:themeColor="accent6" w:themeShade="80"/>
          <w:sz w:val="32"/>
          <w:szCs w:val="32"/>
        </w:rPr>
        <w:t>равятся!!!</w:t>
      </w:r>
    </w:p>
    <w:p w:rsidR="00DF5910" w:rsidRDefault="00DF5910" w:rsidP="00DF5910">
      <w:pPr>
        <w:shd w:val="clear" w:color="auto" w:fill="92D050"/>
        <w:ind w:left="-1080"/>
        <w:jc w:val="center"/>
        <w:rPr>
          <w:b/>
          <w:i/>
          <w:color w:val="984806" w:themeColor="accent6" w:themeShade="80"/>
          <w:sz w:val="32"/>
          <w:szCs w:val="32"/>
        </w:rPr>
      </w:pPr>
    </w:p>
    <w:p w:rsidR="00DF5910" w:rsidRDefault="00DF5910" w:rsidP="00DF5910">
      <w:pPr>
        <w:shd w:val="clear" w:color="auto" w:fill="92D050"/>
        <w:ind w:left="-1080"/>
        <w:jc w:val="center"/>
        <w:rPr>
          <w:b/>
          <w:i/>
          <w:color w:val="984806" w:themeColor="accent6" w:themeShade="80"/>
          <w:sz w:val="32"/>
          <w:szCs w:val="32"/>
        </w:rPr>
      </w:pPr>
      <w:r w:rsidRPr="00DF5910">
        <w:rPr>
          <w:b/>
          <w:i/>
          <w:color w:val="984806" w:themeColor="accent6" w:themeShade="80"/>
          <w:sz w:val="32"/>
          <w:szCs w:val="32"/>
        </w:rPr>
        <w:t>С Наилучшими пожеланиями…  Компания «Моя Земля»</w:t>
      </w:r>
    </w:p>
    <w:p w:rsidR="00DF5910" w:rsidRDefault="00DF5910" w:rsidP="00487C9B">
      <w:pPr>
        <w:shd w:val="clear" w:color="auto" w:fill="92D050"/>
        <w:ind w:left="-1080"/>
        <w:rPr>
          <w:b/>
          <w:color w:val="FF6600"/>
          <w:sz w:val="20"/>
          <w:szCs w:val="20"/>
        </w:rPr>
      </w:pPr>
    </w:p>
    <w:p w:rsidR="00DF5910" w:rsidRPr="00FC66E6" w:rsidRDefault="00DF5910" w:rsidP="00487C9B">
      <w:pPr>
        <w:shd w:val="clear" w:color="auto" w:fill="92D050"/>
        <w:ind w:left="-1080"/>
        <w:rPr>
          <w:b/>
          <w:color w:val="FF6600"/>
          <w:sz w:val="20"/>
          <w:szCs w:val="20"/>
        </w:rPr>
      </w:pPr>
    </w:p>
    <w:sectPr w:rsidR="00DF5910" w:rsidRPr="00FC66E6" w:rsidSect="004E2599">
      <w:pgSz w:w="11907" w:h="16840" w:code="9"/>
      <w:pgMar w:top="0" w:right="387" w:bottom="360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14CC"/>
    <w:multiLevelType w:val="hybridMultilevel"/>
    <w:tmpl w:val="94B6921E"/>
    <w:lvl w:ilvl="0" w:tplc="E1E83D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142"/>
  <w:doNotHyphenateCaps/>
  <w:noPunctuationKerning/>
  <w:characterSpacingControl w:val="doNotCompress"/>
  <w:doNotValidateAgainstSchema/>
  <w:doNotDemarcateInvalidXml/>
  <w:compat>
    <w:applyBreakingRules/>
    <w:useFELayout/>
  </w:compat>
  <w:rsids>
    <w:rsidRoot w:val="00672519"/>
    <w:rsid w:val="00010725"/>
    <w:rsid w:val="00010C34"/>
    <w:rsid w:val="000216D1"/>
    <w:rsid w:val="00021EDC"/>
    <w:rsid w:val="0002483C"/>
    <w:rsid w:val="00027789"/>
    <w:rsid w:val="00030B8C"/>
    <w:rsid w:val="00032DFF"/>
    <w:rsid w:val="00062135"/>
    <w:rsid w:val="000676AC"/>
    <w:rsid w:val="00067E77"/>
    <w:rsid w:val="00071BD9"/>
    <w:rsid w:val="00072C8C"/>
    <w:rsid w:val="000757F5"/>
    <w:rsid w:val="000818C3"/>
    <w:rsid w:val="00086BFD"/>
    <w:rsid w:val="0008738E"/>
    <w:rsid w:val="00090EC9"/>
    <w:rsid w:val="00094695"/>
    <w:rsid w:val="000A0F51"/>
    <w:rsid w:val="000A5C31"/>
    <w:rsid w:val="000E4755"/>
    <w:rsid w:val="000E6CA1"/>
    <w:rsid w:val="000F5273"/>
    <w:rsid w:val="00110AED"/>
    <w:rsid w:val="00113619"/>
    <w:rsid w:val="001170B0"/>
    <w:rsid w:val="001171B9"/>
    <w:rsid w:val="001178C7"/>
    <w:rsid w:val="00122270"/>
    <w:rsid w:val="001232BF"/>
    <w:rsid w:val="00133758"/>
    <w:rsid w:val="001375F3"/>
    <w:rsid w:val="001411FE"/>
    <w:rsid w:val="00152A54"/>
    <w:rsid w:val="00174CBF"/>
    <w:rsid w:val="00190F41"/>
    <w:rsid w:val="001935BA"/>
    <w:rsid w:val="00194A81"/>
    <w:rsid w:val="001959F5"/>
    <w:rsid w:val="00195EDC"/>
    <w:rsid w:val="001C5963"/>
    <w:rsid w:val="001E105D"/>
    <w:rsid w:val="001F43F0"/>
    <w:rsid w:val="001F56A2"/>
    <w:rsid w:val="001F6052"/>
    <w:rsid w:val="00203C93"/>
    <w:rsid w:val="00204A14"/>
    <w:rsid w:val="002067FE"/>
    <w:rsid w:val="00213711"/>
    <w:rsid w:val="002146A1"/>
    <w:rsid w:val="00215DA8"/>
    <w:rsid w:val="00216E20"/>
    <w:rsid w:val="00230649"/>
    <w:rsid w:val="00230BCE"/>
    <w:rsid w:val="0023668D"/>
    <w:rsid w:val="00237506"/>
    <w:rsid w:val="00242331"/>
    <w:rsid w:val="00251D86"/>
    <w:rsid w:val="002527E0"/>
    <w:rsid w:val="00252AE2"/>
    <w:rsid w:val="0026003B"/>
    <w:rsid w:val="00265150"/>
    <w:rsid w:val="0027109E"/>
    <w:rsid w:val="00273B8F"/>
    <w:rsid w:val="00274925"/>
    <w:rsid w:val="00277784"/>
    <w:rsid w:val="00285F90"/>
    <w:rsid w:val="002904A6"/>
    <w:rsid w:val="00297D5B"/>
    <w:rsid w:val="002A461B"/>
    <w:rsid w:val="002A590C"/>
    <w:rsid w:val="002C0551"/>
    <w:rsid w:val="002C6444"/>
    <w:rsid w:val="002D62D3"/>
    <w:rsid w:val="002E21CB"/>
    <w:rsid w:val="002E37CA"/>
    <w:rsid w:val="002E72B2"/>
    <w:rsid w:val="00300272"/>
    <w:rsid w:val="00300D76"/>
    <w:rsid w:val="00301341"/>
    <w:rsid w:val="0030187C"/>
    <w:rsid w:val="00306CAE"/>
    <w:rsid w:val="0031549F"/>
    <w:rsid w:val="00317ECB"/>
    <w:rsid w:val="00321C81"/>
    <w:rsid w:val="00323968"/>
    <w:rsid w:val="00331880"/>
    <w:rsid w:val="00331BE8"/>
    <w:rsid w:val="0033351E"/>
    <w:rsid w:val="00334C03"/>
    <w:rsid w:val="00335507"/>
    <w:rsid w:val="00344069"/>
    <w:rsid w:val="003514B3"/>
    <w:rsid w:val="0035294A"/>
    <w:rsid w:val="0035401F"/>
    <w:rsid w:val="00360CF9"/>
    <w:rsid w:val="003765A4"/>
    <w:rsid w:val="00380A3D"/>
    <w:rsid w:val="0039131F"/>
    <w:rsid w:val="00391EA1"/>
    <w:rsid w:val="0039409E"/>
    <w:rsid w:val="003949CE"/>
    <w:rsid w:val="0039593C"/>
    <w:rsid w:val="00395A07"/>
    <w:rsid w:val="00396D41"/>
    <w:rsid w:val="003A3B76"/>
    <w:rsid w:val="003A722C"/>
    <w:rsid w:val="003B0395"/>
    <w:rsid w:val="003B5CA2"/>
    <w:rsid w:val="003C4E8F"/>
    <w:rsid w:val="003C6BD1"/>
    <w:rsid w:val="003F549E"/>
    <w:rsid w:val="00406A4C"/>
    <w:rsid w:val="0041138E"/>
    <w:rsid w:val="00413FCB"/>
    <w:rsid w:val="00415C53"/>
    <w:rsid w:val="00416D35"/>
    <w:rsid w:val="00417792"/>
    <w:rsid w:val="00432120"/>
    <w:rsid w:val="0043491B"/>
    <w:rsid w:val="00443F28"/>
    <w:rsid w:val="00454D95"/>
    <w:rsid w:val="00457FD0"/>
    <w:rsid w:val="004617E9"/>
    <w:rsid w:val="00465C1F"/>
    <w:rsid w:val="00467DEC"/>
    <w:rsid w:val="00472126"/>
    <w:rsid w:val="00487C9B"/>
    <w:rsid w:val="004A0803"/>
    <w:rsid w:val="004A1391"/>
    <w:rsid w:val="004A7D94"/>
    <w:rsid w:val="004B5A00"/>
    <w:rsid w:val="004C2285"/>
    <w:rsid w:val="004C2A99"/>
    <w:rsid w:val="004D22E8"/>
    <w:rsid w:val="004D45EA"/>
    <w:rsid w:val="004D5BC6"/>
    <w:rsid w:val="004E2599"/>
    <w:rsid w:val="004E4587"/>
    <w:rsid w:val="004E48FD"/>
    <w:rsid w:val="004F292B"/>
    <w:rsid w:val="004F4CED"/>
    <w:rsid w:val="004F6E32"/>
    <w:rsid w:val="004F7CDE"/>
    <w:rsid w:val="005039BA"/>
    <w:rsid w:val="00503C58"/>
    <w:rsid w:val="005076B5"/>
    <w:rsid w:val="00507D13"/>
    <w:rsid w:val="00511114"/>
    <w:rsid w:val="00516759"/>
    <w:rsid w:val="00517427"/>
    <w:rsid w:val="00520727"/>
    <w:rsid w:val="00520E6B"/>
    <w:rsid w:val="00522428"/>
    <w:rsid w:val="005306D5"/>
    <w:rsid w:val="00530951"/>
    <w:rsid w:val="005337A8"/>
    <w:rsid w:val="00534EB5"/>
    <w:rsid w:val="00535FA7"/>
    <w:rsid w:val="005360BC"/>
    <w:rsid w:val="00541AC1"/>
    <w:rsid w:val="0054361E"/>
    <w:rsid w:val="00546C1C"/>
    <w:rsid w:val="00547123"/>
    <w:rsid w:val="00554A50"/>
    <w:rsid w:val="00563984"/>
    <w:rsid w:val="0057392C"/>
    <w:rsid w:val="00573FC7"/>
    <w:rsid w:val="0057745D"/>
    <w:rsid w:val="005972A6"/>
    <w:rsid w:val="005A137B"/>
    <w:rsid w:val="005A2E41"/>
    <w:rsid w:val="005B02B1"/>
    <w:rsid w:val="005B1A45"/>
    <w:rsid w:val="005B1E75"/>
    <w:rsid w:val="005B1FBE"/>
    <w:rsid w:val="005B589E"/>
    <w:rsid w:val="005C2115"/>
    <w:rsid w:val="005C4FC7"/>
    <w:rsid w:val="005C53B2"/>
    <w:rsid w:val="005C6973"/>
    <w:rsid w:val="005C7FB0"/>
    <w:rsid w:val="005D43C5"/>
    <w:rsid w:val="005D5710"/>
    <w:rsid w:val="005D7AAD"/>
    <w:rsid w:val="005E31E4"/>
    <w:rsid w:val="005E391D"/>
    <w:rsid w:val="005E4174"/>
    <w:rsid w:val="005F02BC"/>
    <w:rsid w:val="005F2960"/>
    <w:rsid w:val="005F54F4"/>
    <w:rsid w:val="006011DA"/>
    <w:rsid w:val="006034DE"/>
    <w:rsid w:val="0060524C"/>
    <w:rsid w:val="00613BDC"/>
    <w:rsid w:val="006255F6"/>
    <w:rsid w:val="00625C96"/>
    <w:rsid w:val="006266CD"/>
    <w:rsid w:val="00627159"/>
    <w:rsid w:val="0063318E"/>
    <w:rsid w:val="00636EAF"/>
    <w:rsid w:val="006439FE"/>
    <w:rsid w:val="00652562"/>
    <w:rsid w:val="00672519"/>
    <w:rsid w:val="00681483"/>
    <w:rsid w:val="006824BE"/>
    <w:rsid w:val="00687917"/>
    <w:rsid w:val="00694549"/>
    <w:rsid w:val="0069686A"/>
    <w:rsid w:val="006A522E"/>
    <w:rsid w:val="006B0862"/>
    <w:rsid w:val="006B1B99"/>
    <w:rsid w:val="006B253E"/>
    <w:rsid w:val="006C0E60"/>
    <w:rsid w:val="006C7373"/>
    <w:rsid w:val="006D788D"/>
    <w:rsid w:val="006E225F"/>
    <w:rsid w:val="006F0B5B"/>
    <w:rsid w:val="006F1595"/>
    <w:rsid w:val="006F655B"/>
    <w:rsid w:val="006F7823"/>
    <w:rsid w:val="00705FD5"/>
    <w:rsid w:val="00706B1B"/>
    <w:rsid w:val="0071428B"/>
    <w:rsid w:val="00722324"/>
    <w:rsid w:val="00724EC7"/>
    <w:rsid w:val="00730A74"/>
    <w:rsid w:val="00734960"/>
    <w:rsid w:val="0074483B"/>
    <w:rsid w:val="007450C5"/>
    <w:rsid w:val="00752D9F"/>
    <w:rsid w:val="007669B6"/>
    <w:rsid w:val="0076715F"/>
    <w:rsid w:val="00770012"/>
    <w:rsid w:val="00795FCC"/>
    <w:rsid w:val="007A13AA"/>
    <w:rsid w:val="007B0D0A"/>
    <w:rsid w:val="007B32DE"/>
    <w:rsid w:val="007B51A7"/>
    <w:rsid w:val="007B5730"/>
    <w:rsid w:val="007B5ECB"/>
    <w:rsid w:val="007C2EA6"/>
    <w:rsid w:val="007C4C1D"/>
    <w:rsid w:val="007C7BB8"/>
    <w:rsid w:val="007D0338"/>
    <w:rsid w:val="007D0706"/>
    <w:rsid w:val="007D0EAB"/>
    <w:rsid w:val="007D3647"/>
    <w:rsid w:val="007D43D7"/>
    <w:rsid w:val="007D4CAA"/>
    <w:rsid w:val="007E47CA"/>
    <w:rsid w:val="007E56B1"/>
    <w:rsid w:val="007E6BEC"/>
    <w:rsid w:val="007E6C0E"/>
    <w:rsid w:val="007E74DD"/>
    <w:rsid w:val="007F51E2"/>
    <w:rsid w:val="007F5A34"/>
    <w:rsid w:val="00803534"/>
    <w:rsid w:val="00807ED4"/>
    <w:rsid w:val="00812070"/>
    <w:rsid w:val="00812841"/>
    <w:rsid w:val="008145DE"/>
    <w:rsid w:val="00814EFA"/>
    <w:rsid w:val="00824BC3"/>
    <w:rsid w:val="00824D67"/>
    <w:rsid w:val="00826DB9"/>
    <w:rsid w:val="0083242E"/>
    <w:rsid w:val="0085120A"/>
    <w:rsid w:val="008632E3"/>
    <w:rsid w:val="00867977"/>
    <w:rsid w:val="00867C76"/>
    <w:rsid w:val="008A05EA"/>
    <w:rsid w:val="008A60FB"/>
    <w:rsid w:val="008B05AF"/>
    <w:rsid w:val="008E1FC8"/>
    <w:rsid w:val="008E2C15"/>
    <w:rsid w:val="008E32F8"/>
    <w:rsid w:val="008E3B7B"/>
    <w:rsid w:val="009019F5"/>
    <w:rsid w:val="00916C58"/>
    <w:rsid w:val="009201A9"/>
    <w:rsid w:val="00920A47"/>
    <w:rsid w:val="00922391"/>
    <w:rsid w:val="00927260"/>
    <w:rsid w:val="00931093"/>
    <w:rsid w:val="009330A6"/>
    <w:rsid w:val="00935726"/>
    <w:rsid w:val="00940EFF"/>
    <w:rsid w:val="009479BB"/>
    <w:rsid w:val="00950F84"/>
    <w:rsid w:val="00954CDA"/>
    <w:rsid w:val="00965348"/>
    <w:rsid w:val="00965FA1"/>
    <w:rsid w:val="0097376B"/>
    <w:rsid w:val="00984780"/>
    <w:rsid w:val="00985D53"/>
    <w:rsid w:val="00985E4B"/>
    <w:rsid w:val="00987986"/>
    <w:rsid w:val="009901B6"/>
    <w:rsid w:val="009A20D8"/>
    <w:rsid w:val="009A254E"/>
    <w:rsid w:val="009B0BFD"/>
    <w:rsid w:val="009B157D"/>
    <w:rsid w:val="009B6A7D"/>
    <w:rsid w:val="009C1F38"/>
    <w:rsid w:val="009C7964"/>
    <w:rsid w:val="009D5172"/>
    <w:rsid w:val="009E7379"/>
    <w:rsid w:val="009F0CDD"/>
    <w:rsid w:val="009F4965"/>
    <w:rsid w:val="00A01D05"/>
    <w:rsid w:val="00A02140"/>
    <w:rsid w:val="00A04B35"/>
    <w:rsid w:val="00A06729"/>
    <w:rsid w:val="00A07C9D"/>
    <w:rsid w:val="00A116B0"/>
    <w:rsid w:val="00A141FF"/>
    <w:rsid w:val="00A213D5"/>
    <w:rsid w:val="00A26067"/>
    <w:rsid w:val="00A2744F"/>
    <w:rsid w:val="00A325F7"/>
    <w:rsid w:val="00A33D52"/>
    <w:rsid w:val="00A353B6"/>
    <w:rsid w:val="00A36660"/>
    <w:rsid w:val="00A41D32"/>
    <w:rsid w:val="00A469BA"/>
    <w:rsid w:val="00A46BBA"/>
    <w:rsid w:val="00A46BBF"/>
    <w:rsid w:val="00A47647"/>
    <w:rsid w:val="00A50FB2"/>
    <w:rsid w:val="00A52F3A"/>
    <w:rsid w:val="00A562ED"/>
    <w:rsid w:val="00A61442"/>
    <w:rsid w:val="00A624BA"/>
    <w:rsid w:val="00A67997"/>
    <w:rsid w:val="00A7387D"/>
    <w:rsid w:val="00A758D9"/>
    <w:rsid w:val="00A82186"/>
    <w:rsid w:val="00A833A5"/>
    <w:rsid w:val="00A909F4"/>
    <w:rsid w:val="00A9269E"/>
    <w:rsid w:val="00A96911"/>
    <w:rsid w:val="00AA78D7"/>
    <w:rsid w:val="00AB0248"/>
    <w:rsid w:val="00AB2F13"/>
    <w:rsid w:val="00AB3C0F"/>
    <w:rsid w:val="00AB7139"/>
    <w:rsid w:val="00AC1CFD"/>
    <w:rsid w:val="00AD5F98"/>
    <w:rsid w:val="00AD5FD8"/>
    <w:rsid w:val="00AE386A"/>
    <w:rsid w:val="00AF1CEB"/>
    <w:rsid w:val="00AF6324"/>
    <w:rsid w:val="00AF6AD5"/>
    <w:rsid w:val="00AF7C0D"/>
    <w:rsid w:val="00B13265"/>
    <w:rsid w:val="00B1444F"/>
    <w:rsid w:val="00B16EF9"/>
    <w:rsid w:val="00B2061E"/>
    <w:rsid w:val="00B2109D"/>
    <w:rsid w:val="00B253C6"/>
    <w:rsid w:val="00B25DDD"/>
    <w:rsid w:val="00B27DC2"/>
    <w:rsid w:val="00B30332"/>
    <w:rsid w:val="00B408E1"/>
    <w:rsid w:val="00B5536B"/>
    <w:rsid w:val="00B634AB"/>
    <w:rsid w:val="00B6734C"/>
    <w:rsid w:val="00B73C3D"/>
    <w:rsid w:val="00B7570F"/>
    <w:rsid w:val="00B76C2D"/>
    <w:rsid w:val="00B8456C"/>
    <w:rsid w:val="00B86447"/>
    <w:rsid w:val="00B8659D"/>
    <w:rsid w:val="00B86B99"/>
    <w:rsid w:val="00B902C1"/>
    <w:rsid w:val="00B91AA6"/>
    <w:rsid w:val="00B92CA5"/>
    <w:rsid w:val="00BA1A21"/>
    <w:rsid w:val="00BA1C69"/>
    <w:rsid w:val="00BB1B96"/>
    <w:rsid w:val="00BB7E8E"/>
    <w:rsid w:val="00BC1A6D"/>
    <w:rsid w:val="00BC4833"/>
    <w:rsid w:val="00BC5F0F"/>
    <w:rsid w:val="00BD2319"/>
    <w:rsid w:val="00BD4548"/>
    <w:rsid w:val="00BD63B9"/>
    <w:rsid w:val="00BF250B"/>
    <w:rsid w:val="00BF49B8"/>
    <w:rsid w:val="00BF6451"/>
    <w:rsid w:val="00C01307"/>
    <w:rsid w:val="00C023C6"/>
    <w:rsid w:val="00C04250"/>
    <w:rsid w:val="00C17947"/>
    <w:rsid w:val="00C228DB"/>
    <w:rsid w:val="00C27A5D"/>
    <w:rsid w:val="00C30A38"/>
    <w:rsid w:val="00C32804"/>
    <w:rsid w:val="00C36E12"/>
    <w:rsid w:val="00C41022"/>
    <w:rsid w:val="00C601CF"/>
    <w:rsid w:val="00C637FF"/>
    <w:rsid w:val="00C64B24"/>
    <w:rsid w:val="00C70028"/>
    <w:rsid w:val="00C71DF2"/>
    <w:rsid w:val="00C72530"/>
    <w:rsid w:val="00C808A7"/>
    <w:rsid w:val="00C869CD"/>
    <w:rsid w:val="00CB05A5"/>
    <w:rsid w:val="00CB2D8E"/>
    <w:rsid w:val="00CC100F"/>
    <w:rsid w:val="00CC29E7"/>
    <w:rsid w:val="00CC4B1D"/>
    <w:rsid w:val="00CC7843"/>
    <w:rsid w:val="00CC7FE9"/>
    <w:rsid w:val="00CD5852"/>
    <w:rsid w:val="00CD5904"/>
    <w:rsid w:val="00CD7793"/>
    <w:rsid w:val="00CF5BA5"/>
    <w:rsid w:val="00CF676B"/>
    <w:rsid w:val="00CF7F3F"/>
    <w:rsid w:val="00D00A47"/>
    <w:rsid w:val="00D05315"/>
    <w:rsid w:val="00D10D09"/>
    <w:rsid w:val="00D11583"/>
    <w:rsid w:val="00D117B4"/>
    <w:rsid w:val="00D2021C"/>
    <w:rsid w:val="00D23E11"/>
    <w:rsid w:val="00D25CF4"/>
    <w:rsid w:val="00D35DA6"/>
    <w:rsid w:val="00D36DBD"/>
    <w:rsid w:val="00D40149"/>
    <w:rsid w:val="00D4025E"/>
    <w:rsid w:val="00D437BC"/>
    <w:rsid w:val="00D439C3"/>
    <w:rsid w:val="00D501E9"/>
    <w:rsid w:val="00D532BE"/>
    <w:rsid w:val="00D547F7"/>
    <w:rsid w:val="00D54C6D"/>
    <w:rsid w:val="00D561BB"/>
    <w:rsid w:val="00D80C96"/>
    <w:rsid w:val="00D80D66"/>
    <w:rsid w:val="00D82566"/>
    <w:rsid w:val="00D82858"/>
    <w:rsid w:val="00D833AE"/>
    <w:rsid w:val="00D84AC7"/>
    <w:rsid w:val="00D859C6"/>
    <w:rsid w:val="00D8744F"/>
    <w:rsid w:val="00D92E6F"/>
    <w:rsid w:val="00D97A9C"/>
    <w:rsid w:val="00DA3FDE"/>
    <w:rsid w:val="00DA7321"/>
    <w:rsid w:val="00DB20B3"/>
    <w:rsid w:val="00DB3DB1"/>
    <w:rsid w:val="00DC533F"/>
    <w:rsid w:val="00DC538D"/>
    <w:rsid w:val="00DC5A90"/>
    <w:rsid w:val="00DC619E"/>
    <w:rsid w:val="00DC6595"/>
    <w:rsid w:val="00DD21ED"/>
    <w:rsid w:val="00DD4A23"/>
    <w:rsid w:val="00DD589E"/>
    <w:rsid w:val="00DE011F"/>
    <w:rsid w:val="00DE3BD1"/>
    <w:rsid w:val="00DF2E4E"/>
    <w:rsid w:val="00DF5910"/>
    <w:rsid w:val="00E03F9F"/>
    <w:rsid w:val="00E06233"/>
    <w:rsid w:val="00E120FC"/>
    <w:rsid w:val="00E16281"/>
    <w:rsid w:val="00E235BB"/>
    <w:rsid w:val="00E246F1"/>
    <w:rsid w:val="00E274C8"/>
    <w:rsid w:val="00E30343"/>
    <w:rsid w:val="00E42FF1"/>
    <w:rsid w:val="00E53C79"/>
    <w:rsid w:val="00E5410D"/>
    <w:rsid w:val="00E55515"/>
    <w:rsid w:val="00E66C11"/>
    <w:rsid w:val="00E7189E"/>
    <w:rsid w:val="00E765DD"/>
    <w:rsid w:val="00E7690E"/>
    <w:rsid w:val="00E76EE0"/>
    <w:rsid w:val="00E8151A"/>
    <w:rsid w:val="00E82FB0"/>
    <w:rsid w:val="00E925BD"/>
    <w:rsid w:val="00E9414E"/>
    <w:rsid w:val="00E9432B"/>
    <w:rsid w:val="00E94D8E"/>
    <w:rsid w:val="00EB2D51"/>
    <w:rsid w:val="00EB7A62"/>
    <w:rsid w:val="00EC0F5D"/>
    <w:rsid w:val="00EC4D5B"/>
    <w:rsid w:val="00ED220A"/>
    <w:rsid w:val="00EE1C80"/>
    <w:rsid w:val="00EE1DB7"/>
    <w:rsid w:val="00EE2C39"/>
    <w:rsid w:val="00EF1100"/>
    <w:rsid w:val="00EF6E47"/>
    <w:rsid w:val="00F04511"/>
    <w:rsid w:val="00F0552F"/>
    <w:rsid w:val="00F0569B"/>
    <w:rsid w:val="00F228C7"/>
    <w:rsid w:val="00F25DA5"/>
    <w:rsid w:val="00F32E7E"/>
    <w:rsid w:val="00F3562E"/>
    <w:rsid w:val="00F37619"/>
    <w:rsid w:val="00F57855"/>
    <w:rsid w:val="00F64DBC"/>
    <w:rsid w:val="00F6568E"/>
    <w:rsid w:val="00F740EE"/>
    <w:rsid w:val="00F77076"/>
    <w:rsid w:val="00FA386A"/>
    <w:rsid w:val="00FA3E82"/>
    <w:rsid w:val="00FA6748"/>
    <w:rsid w:val="00FB2BF5"/>
    <w:rsid w:val="00FB33B3"/>
    <w:rsid w:val="00FC5914"/>
    <w:rsid w:val="00FC66E6"/>
    <w:rsid w:val="00FC6A47"/>
    <w:rsid w:val="00FD1655"/>
    <w:rsid w:val="00FD3BD0"/>
    <w:rsid w:val="00FD6042"/>
    <w:rsid w:val="00FF421F"/>
    <w:rsid w:val="00FF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270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D23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4DB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6">
    <w:name w:val="Emphasis"/>
    <w:basedOn w:val="a0"/>
    <w:uiPriority w:val="20"/>
    <w:qFormat/>
    <w:rsid w:val="00D10D09"/>
    <w:rPr>
      <w:i/>
      <w:iCs/>
    </w:rPr>
  </w:style>
  <w:style w:type="paragraph" w:styleId="a7">
    <w:name w:val="Subtitle"/>
    <w:basedOn w:val="a"/>
    <w:next w:val="a"/>
    <w:link w:val="a8"/>
    <w:qFormat/>
    <w:rsid w:val="0080353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basedOn w:val="a0"/>
    <w:link w:val="a7"/>
    <w:rsid w:val="00803534"/>
    <w:rPr>
      <w:rFonts w:ascii="Cambria" w:eastAsia="Times New Roman" w:hAnsi="Cambria" w:cs="Times New Roman"/>
      <w:sz w:val="24"/>
      <w:szCs w:val="24"/>
      <w:lang w:eastAsia="zh-CN"/>
    </w:rPr>
  </w:style>
  <w:style w:type="paragraph" w:styleId="a9">
    <w:name w:val="caption"/>
    <w:basedOn w:val="a"/>
    <w:next w:val="a"/>
    <w:unhideWhenUsed/>
    <w:qFormat/>
    <w:rsid w:val="00FA386A"/>
    <w:rPr>
      <w:b/>
      <w:bCs/>
      <w:sz w:val="20"/>
      <w:szCs w:val="20"/>
    </w:rPr>
  </w:style>
  <w:style w:type="paragraph" w:styleId="aa">
    <w:name w:val="Balloon Text"/>
    <w:basedOn w:val="a"/>
    <w:link w:val="ab"/>
    <w:rsid w:val="00B86B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86B9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5EF2-7B37-408F-ABA3-825097AA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- лист на каши «Здравица»</vt:lpstr>
    </vt:vector>
  </TitlesOfParts>
  <Company>дом</Company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- лист на каши «Здравица»</dc:title>
  <dc:creator>ммпмрп</dc:creator>
  <cp:lastModifiedBy>User</cp:lastModifiedBy>
  <cp:revision>51</cp:revision>
  <cp:lastPrinted>2014-02-25T13:59:00Z</cp:lastPrinted>
  <dcterms:created xsi:type="dcterms:W3CDTF">2016-02-09T09:29:00Z</dcterms:created>
  <dcterms:modified xsi:type="dcterms:W3CDTF">2021-02-08T15:18:00Z</dcterms:modified>
</cp:coreProperties>
</file>